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96" w:rsidRPr="00E80D28" w:rsidRDefault="00E80D28" w:rsidP="00816A81">
      <w:pPr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УДК </w:t>
      </w:r>
      <w:r w:rsidR="00E87429" w:rsidRPr="00E874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697.34</w:t>
      </w:r>
    </w:p>
    <w:p w:rsidR="00E87429" w:rsidRDefault="00E87429" w:rsidP="00816A81">
      <w:pPr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РАЗВИТИЕ ПОДХОДОВ К ПЛАНИРОВАНИЮ И ПРОГНОЗИРОВАНИЮ ТЕХНИКО-ЭКОНОМИЧЕСКИХ ПОКАЗАТЕЛЕЙ ЭНЕРГ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ТИЧЕСКИХ ПРЕДПРИЯТИЙ НА ПРИМЕРЕ ТЕПЛОСЕТЕВОГО КОМПЛЕКСА</w:t>
      </w:r>
    </w:p>
    <w:p w:rsidR="005207F0" w:rsidRPr="00E87429" w:rsidRDefault="00E87429" w:rsidP="00816A81">
      <w:pPr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Д.К. Кислов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ОАиТМ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филиала «Тепл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вые сети» АО «СИБЭКО»</w:t>
      </w:r>
      <w:r w:rsidR="00D34C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Е.Ф. Кулак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инженер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ОАиТМ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филиала «Тепловые сети» АО «СИБЭКО»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Д.И. Душенин </w:t>
      </w:r>
      <w:r w:rsidR="007C7CBF" w:rsidRPr="007C7CBF">
        <w:rPr>
          <w:rFonts w:ascii="Times New Roman" w:eastAsia="Times New Roman" w:hAnsi="Times New Roman" w:cs="Times New Roman"/>
          <w:sz w:val="24"/>
          <w:szCs w:val="20"/>
          <w:lang w:eastAsia="ru-RU"/>
        </w:rPr>
        <w:t>к.ф.-м.н.</w:t>
      </w:r>
      <w:proofErr w:type="gramEnd"/>
    </w:p>
    <w:p w:rsidR="006B26E0" w:rsidRDefault="006B26E0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2FB3" w:rsidRDefault="00312FB3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технико-экономических показателей эне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гетического комплекса на длительный период даёт начало не только единому бизнес плану одного предприятия или группе компаний. На основании этих данных строятся производстве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ные планы угледобывающей отрасли, обслуживающих предпр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ятий, логистических организаций и т.д. Что вносит существе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ный вклад в ВВП города, региона, страны и отражается на бл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госостоянии всех граждан. Таким образом, в выполнении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ставленных задач крупного энергетического предприятия заи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тересованы очень многие отрасли и их сотрудники.</w:t>
      </w:r>
    </w:p>
    <w:p w:rsidR="00312FB3" w:rsidRDefault="00312FB3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времени с целью планирования берутся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казатели прошедших лет. Учитывается корректировка </w:t>
      </w:r>
      <w:r w:rsidR="003E32FE">
        <w:rPr>
          <w:rFonts w:ascii="Times New Roman" w:hAnsi="Times New Roman" w:cs="Times New Roman"/>
        </w:rPr>
        <w:t>темпер</w:t>
      </w:r>
      <w:r w:rsidR="003E32FE">
        <w:rPr>
          <w:rFonts w:ascii="Times New Roman" w:hAnsi="Times New Roman" w:cs="Times New Roman"/>
        </w:rPr>
        <w:t>а</w:t>
      </w:r>
      <w:r w:rsidR="003E32FE">
        <w:rPr>
          <w:rFonts w:ascii="Times New Roman" w:hAnsi="Times New Roman" w:cs="Times New Roman"/>
        </w:rPr>
        <w:t>туры наружного воздуха и других факторов влияющих на выр</w:t>
      </w:r>
      <w:r w:rsidR="003E32FE">
        <w:rPr>
          <w:rFonts w:ascii="Times New Roman" w:hAnsi="Times New Roman" w:cs="Times New Roman"/>
        </w:rPr>
        <w:t>а</w:t>
      </w:r>
      <w:r w:rsidR="003E32FE">
        <w:rPr>
          <w:rFonts w:ascii="Times New Roman" w:hAnsi="Times New Roman" w:cs="Times New Roman"/>
        </w:rPr>
        <w:t>ботку и потребление энергии. Среди факторов необходимо о</w:t>
      </w:r>
      <w:r w:rsidR="003E32FE">
        <w:rPr>
          <w:rFonts w:ascii="Times New Roman" w:hAnsi="Times New Roman" w:cs="Times New Roman"/>
        </w:rPr>
        <w:t>т</w:t>
      </w:r>
      <w:r w:rsidR="003E32FE">
        <w:rPr>
          <w:rFonts w:ascii="Times New Roman" w:hAnsi="Times New Roman" w:cs="Times New Roman"/>
        </w:rPr>
        <w:t xml:space="preserve">метить проведение </w:t>
      </w:r>
      <w:proofErr w:type="spellStart"/>
      <w:r w:rsidR="003E32FE">
        <w:rPr>
          <w:rFonts w:ascii="Times New Roman" w:hAnsi="Times New Roman" w:cs="Times New Roman"/>
        </w:rPr>
        <w:t>энергоэффективных</w:t>
      </w:r>
      <w:proofErr w:type="spellEnd"/>
      <w:r w:rsidR="003E32FE">
        <w:rPr>
          <w:rFonts w:ascii="Times New Roman" w:hAnsi="Times New Roman" w:cs="Times New Roman"/>
        </w:rPr>
        <w:t xml:space="preserve"> мероприятий, стро</w:t>
      </w:r>
      <w:r w:rsidR="003E32FE">
        <w:rPr>
          <w:rFonts w:ascii="Times New Roman" w:hAnsi="Times New Roman" w:cs="Times New Roman"/>
        </w:rPr>
        <w:t>и</w:t>
      </w:r>
      <w:r w:rsidR="003E32FE">
        <w:rPr>
          <w:rFonts w:ascii="Times New Roman" w:hAnsi="Times New Roman" w:cs="Times New Roman"/>
        </w:rPr>
        <w:t>тельство новых потребителей и снос старых, снижение норм</w:t>
      </w:r>
      <w:r w:rsidR="003E32FE">
        <w:rPr>
          <w:rFonts w:ascii="Times New Roman" w:hAnsi="Times New Roman" w:cs="Times New Roman"/>
        </w:rPr>
        <w:t>а</w:t>
      </w:r>
      <w:r w:rsidR="003E32FE">
        <w:rPr>
          <w:rFonts w:ascii="Times New Roman" w:hAnsi="Times New Roman" w:cs="Times New Roman"/>
        </w:rPr>
        <w:t>тивного потребления ресурсов</w:t>
      </w:r>
      <w:r w:rsidR="00196480">
        <w:rPr>
          <w:rFonts w:ascii="Times New Roman" w:hAnsi="Times New Roman" w:cs="Times New Roman"/>
        </w:rPr>
        <w:t xml:space="preserve"> и др.</w:t>
      </w:r>
      <w:bookmarkStart w:id="0" w:name="_GoBack"/>
      <w:bookmarkEnd w:id="0"/>
      <w:r w:rsidR="003E32FE">
        <w:rPr>
          <w:rFonts w:ascii="Times New Roman" w:hAnsi="Times New Roman" w:cs="Times New Roman"/>
        </w:rPr>
        <w:t xml:space="preserve"> Однако точность подобного прогнозирования имеет низкую точность и в частности не по</w:t>
      </w:r>
      <w:r w:rsidR="003E32FE">
        <w:rPr>
          <w:rFonts w:ascii="Times New Roman" w:hAnsi="Times New Roman" w:cs="Times New Roman"/>
        </w:rPr>
        <w:t>д</w:t>
      </w:r>
      <w:r w:rsidR="003E32FE">
        <w:rPr>
          <w:rFonts w:ascii="Times New Roman" w:hAnsi="Times New Roman" w:cs="Times New Roman"/>
        </w:rPr>
        <w:t>ходит для краткосрочного анализа.</w:t>
      </w:r>
    </w:p>
    <w:p w:rsidR="003E32FE" w:rsidRDefault="003E32FE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повышения точности прогноза, анализа точек воздействия на возможность изменения </w:t>
      </w:r>
      <w:proofErr w:type="gramStart"/>
      <w:r>
        <w:rPr>
          <w:rFonts w:ascii="Times New Roman" w:hAnsi="Times New Roman" w:cs="Times New Roman"/>
        </w:rPr>
        <w:t>технико экономических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показателей, разработана статистическая модель на основе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тематической регрессии. Данная модель уже применяется для прогнозирования показателей тепловых сетей, так же может применяться для прогнозирования экономики генерирующих станций и показывает очень высокую точность прогнозов</w:t>
      </w:r>
      <w:r w:rsidR="0030048B">
        <w:rPr>
          <w:rFonts w:ascii="Times New Roman" w:hAnsi="Times New Roman" w:cs="Times New Roman"/>
        </w:rPr>
        <w:t>, что позволяет принимать взвешенные управленческие решения</w:t>
      </w:r>
      <w:r>
        <w:rPr>
          <w:rFonts w:ascii="Times New Roman" w:hAnsi="Times New Roman" w:cs="Times New Roman"/>
        </w:rPr>
        <w:t>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Pr="00D34C56" w:rsidRDefault="00D34C56" w:rsidP="00D34C56">
      <w:pPr>
        <w:rPr>
          <w:rFonts w:ascii="Times New Roman" w:hAnsi="Times New Roman" w:cs="Times New Roman"/>
          <w:b/>
        </w:rPr>
      </w:pPr>
      <w:proofErr w:type="gramStart"/>
      <w:r w:rsidRPr="00D34C56">
        <w:rPr>
          <w:rFonts w:ascii="Times New Roman" w:hAnsi="Times New Roman" w:cs="Times New Roman"/>
          <w:b/>
        </w:rPr>
        <w:lastRenderedPageBreak/>
        <w:t>ОПРЕДЕЛЕНИЕ ПЕРИОДА ПИКОВЫХ ТЕПЛОИЗБЫ</w:t>
      </w:r>
      <w:r w:rsidRPr="00D34C56">
        <w:rPr>
          <w:rFonts w:ascii="Times New Roman" w:hAnsi="Times New Roman" w:cs="Times New Roman"/>
          <w:b/>
        </w:rPr>
        <w:t>Т</w:t>
      </w:r>
      <w:r w:rsidRPr="00D34C56">
        <w:rPr>
          <w:rFonts w:ascii="Times New Roman" w:hAnsi="Times New Roman" w:cs="Times New Roman"/>
          <w:b/>
        </w:rPr>
        <w:t>КОВ ДЛЯ РАСЧЕТА ТРЕБУЕМОГО ВОЗДУХООБМ</w:t>
      </w:r>
      <w:r w:rsidRPr="00D34C56">
        <w:rPr>
          <w:rFonts w:ascii="Times New Roman" w:hAnsi="Times New Roman" w:cs="Times New Roman"/>
          <w:b/>
        </w:rPr>
        <w:t>Е</w:t>
      </w:r>
      <w:r w:rsidRPr="00D34C56">
        <w:rPr>
          <w:rFonts w:ascii="Times New Roman" w:hAnsi="Times New Roman" w:cs="Times New Roman"/>
          <w:b/>
        </w:rPr>
        <w:t xml:space="preserve">НА В ТОННЕЛЯХ </w:t>
      </w:r>
      <w:r w:rsidRPr="00D34C56">
        <w:rPr>
          <w:rFonts w:ascii="Times New Roman" w:hAnsi="Times New Roman" w:cs="Times New Roman"/>
          <w:b/>
        </w:rPr>
        <w:br/>
        <w:t>МЕТРОПОЛИТЕНА МЕЛКОГО ЗАЛОЖЕНИЯ</w:t>
      </w:r>
      <w:proofErr w:type="gramEnd"/>
    </w:p>
    <w:p w:rsidR="00D34C56" w:rsidRPr="00D34C56" w:rsidRDefault="00D34C56" w:rsidP="00D34C56">
      <w:pPr>
        <w:spacing w:before="120"/>
        <w:rPr>
          <w:rFonts w:ascii="Times New Roman" w:hAnsi="Times New Roman" w:cs="Times New Roman"/>
        </w:rPr>
      </w:pPr>
      <w:r w:rsidRPr="00D34C56">
        <w:rPr>
          <w:rFonts w:ascii="Times New Roman" w:hAnsi="Times New Roman" w:cs="Times New Roman"/>
          <w:b/>
        </w:rPr>
        <w:t>И. В. </w:t>
      </w:r>
      <w:proofErr w:type="spellStart"/>
      <w:r w:rsidRPr="00D34C56">
        <w:rPr>
          <w:rFonts w:ascii="Times New Roman" w:hAnsi="Times New Roman" w:cs="Times New Roman"/>
          <w:b/>
        </w:rPr>
        <w:t>Лугин</w:t>
      </w:r>
      <w:proofErr w:type="spellEnd"/>
      <w:r w:rsidRPr="00D34C56">
        <w:rPr>
          <w:rFonts w:ascii="Times New Roman" w:hAnsi="Times New Roman" w:cs="Times New Roman"/>
        </w:rPr>
        <w:t xml:space="preserve">, </w:t>
      </w:r>
      <w:r w:rsidRPr="00D34C56">
        <w:rPr>
          <w:rFonts w:ascii="Times New Roman" w:hAnsi="Times New Roman" w:cs="Times New Roman"/>
          <w:sz w:val="18"/>
        </w:rPr>
        <w:t xml:space="preserve">ст. </w:t>
      </w:r>
      <w:proofErr w:type="spellStart"/>
      <w:r w:rsidRPr="00D34C56">
        <w:rPr>
          <w:rFonts w:ascii="Times New Roman" w:hAnsi="Times New Roman" w:cs="Times New Roman"/>
          <w:sz w:val="18"/>
        </w:rPr>
        <w:t>науч</w:t>
      </w:r>
      <w:proofErr w:type="spellEnd"/>
      <w:r w:rsidRPr="00D34C56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D34C56">
        <w:rPr>
          <w:rFonts w:ascii="Times New Roman" w:hAnsi="Times New Roman" w:cs="Times New Roman"/>
          <w:sz w:val="18"/>
        </w:rPr>
        <w:t>сотр</w:t>
      </w:r>
      <w:proofErr w:type="spellEnd"/>
      <w:r w:rsidRPr="00D34C56">
        <w:rPr>
          <w:rFonts w:ascii="Times New Roman" w:hAnsi="Times New Roman" w:cs="Times New Roman"/>
          <w:sz w:val="18"/>
        </w:rPr>
        <w:t xml:space="preserve">., канд. </w:t>
      </w:r>
      <w:proofErr w:type="spellStart"/>
      <w:r w:rsidRPr="00D34C56">
        <w:rPr>
          <w:rFonts w:ascii="Times New Roman" w:hAnsi="Times New Roman" w:cs="Times New Roman"/>
          <w:sz w:val="18"/>
        </w:rPr>
        <w:t>техн</w:t>
      </w:r>
      <w:proofErr w:type="spellEnd"/>
      <w:r w:rsidRPr="00D34C56">
        <w:rPr>
          <w:rFonts w:ascii="Times New Roman" w:hAnsi="Times New Roman" w:cs="Times New Roman"/>
          <w:sz w:val="18"/>
        </w:rPr>
        <w:t>. наук, доцент</w:t>
      </w:r>
      <w:r w:rsidRPr="00D34C56">
        <w:rPr>
          <w:rFonts w:ascii="Times New Roman" w:hAnsi="Times New Roman" w:cs="Times New Roman"/>
          <w:b/>
          <w:sz w:val="18"/>
        </w:rPr>
        <w:t>,</w:t>
      </w:r>
      <w:r w:rsidRPr="00D34C56">
        <w:rPr>
          <w:rFonts w:ascii="Times New Roman" w:hAnsi="Times New Roman" w:cs="Times New Roman"/>
          <w:sz w:val="18"/>
        </w:rPr>
        <w:t xml:space="preserve"> </w:t>
      </w:r>
      <w:r w:rsidRPr="00D34C56">
        <w:rPr>
          <w:rFonts w:ascii="Times New Roman" w:hAnsi="Times New Roman" w:cs="Times New Roman"/>
          <w:b/>
        </w:rPr>
        <w:t>Е. Л. Алферова</w:t>
      </w:r>
      <w:r w:rsidRPr="00D34C56">
        <w:rPr>
          <w:rFonts w:ascii="Times New Roman" w:hAnsi="Times New Roman" w:cs="Times New Roman"/>
        </w:rPr>
        <w:t xml:space="preserve">, </w:t>
      </w:r>
      <w:r w:rsidRPr="00D34C56">
        <w:rPr>
          <w:rFonts w:ascii="Times New Roman" w:hAnsi="Times New Roman" w:cs="Times New Roman"/>
          <w:b/>
          <w:sz w:val="18"/>
        </w:rPr>
        <w:t xml:space="preserve">мл. </w:t>
      </w:r>
      <w:proofErr w:type="spellStart"/>
      <w:r w:rsidRPr="00D34C56">
        <w:rPr>
          <w:rFonts w:ascii="Times New Roman" w:hAnsi="Times New Roman" w:cs="Times New Roman"/>
          <w:b/>
          <w:sz w:val="18"/>
        </w:rPr>
        <w:t>науч</w:t>
      </w:r>
      <w:proofErr w:type="spellEnd"/>
      <w:r w:rsidRPr="00D34C56">
        <w:rPr>
          <w:rFonts w:ascii="Times New Roman" w:hAnsi="Times New Roman" w:cs="Times New Roman"/>
          <w:b/>
          <w:sz w:val="18"/>
        </w:rPr>
        <w:t xml:space="preserve">. </w:t>
      </w:r>
      <w:proofErr w:type="spellStart"/>
      <w:r w:rsidRPr="00D34C56">
        <w:rPr>
          <w:rFonts w:ascii="Times New Roman" w:hAnsi="Times New Roman" w:cs="Times New Roman"/>
          <w:b/>
          <w:sz w:val="18"/>
        </w:rPr>
        <w:t>сотр</w:t>
      </w:r>
      <w:proofErr w:type="spellEnd"/>
      <w:r w:rsidRPr="00D34C56">
        <w:rPr>
          <w:rFonts w:ascii="Times New Roman" w:hAnsi="Times New Roman" w:cs="Times New Roman"/>
          <w:b/>
          <w:sz w:val="18"/>
        </w:rPr>
        <w:t>.</w:t>
      </w:r>
      <w:proofErr w:type="gramStart"/>
      <w:r w:rsidRPr="00D34C56">
        <w:rPr>
          <w:rFonts w:ascii="Times New Roman" w:hAnsi="Times New Roman" w:cs="Times New Roman"/>
          <w:b/>
          <w:sz w:val="18"/>
        </w:rPr>
        <w:t>,</w:t>
      </w:r>
      <w:r w:rsidRPr="00D34C56">
        <w:rPr>
          <w:rFonts w:ascii="Times New Roman" w:hAnsi="Times New Roman" w:cs="Times New Roman"/>
        </w:rPr>
        <w:t>(</w:t>
      </w:r>
      <w:proofErr w:type="gramEnd"/>
      <w:r w:rsidRPr="00D34C56">
        <w:rPr>
          <w:rFonts w:ascii="Times New Roman" w:hAnsi="Times New Roman" w:cs="Times New Roman"/>
        </w:rPr>
        <w:t>ИГД СО РАН, г. Новосибирск)</w:t>
      </w:r>
    </w:p>
    <w:p w:rsidR="00D34C56" w:rsidRP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4C56">
        <w:rPr>
          <w:rFonts w:ascii="Times New Roman" w:hAnsi="Times New Roman" w:cs="Times New Roman"/>
        </w:rPr>
        <w:t>Основной вредностью в тоннелях метрополитена в т</w:t>
      </w:r>
      <w:r w:rsidRPr="00D34C56">
        <w:rPr>
          <w:rFonts w:ascii="Times New Roman" w:hAnsi="Times New Roman" w:cs="Times New Roman"/>
        </w:rPr>
        <w:t>е</w:t>
      </w:r>
      <w:r w:rsidRPr="00D34C56">
        <w:rPr>
          <w:rFonts w:ascii="Times New Roman" w:hAnsi="Times New Roman" w:cs="Times New Roman"/>
        </w:rPr>
        <w:t>плый период года является тепло, для его удаления используются у</w:t>
      </w:r>
      <w:r w:rsidRPr="00D34C56">
        <w:rPr>
          <w:rFonts w:ascii="Times New Roman" w:hAnsi="Times New Roman" w:cs="Times New Roman"/>
        </w:rPr>
        <w:t>с</w:t>
      </w:r>
      <w:r w:rsidRPr="00D34C56">
        <w:rPr>
          <w:rFonts w:ascii="Times New Roman" w:hAnsi="Times New Roman" w:cs="Times New Roman"/>
        </w:rPr>
        <w:t>тановки тоннельной вентиляции.</w:t>
      </w:r>
      <w:r w:rsidRPr="00D34C56">
        <w:rPr>
          <w:rFonts w:ascii="Times New Roman" w:hAnsi="Times New Roman" w:cs="Times New Roman"/>
          <w:szCs w:val="28"/>
        </w:rPr>
        <w:t xml:space="preserve"> </w:t>
      </w:r>
      <w:r w:rsidRPr="00D34C56">
        <w:rPr>
          <w:rFonts w:ascii="Times New Roman" w:hAnsi="Times New Roman" w:cs="Times New Roman"/>
        </w:rPr>
        <w:t>Основными источниками те</w:t>
      </w:r>
      <w:r w:rsidRPr="00D34C56">
        <w:rPr>
          <w:rFonts w:ascii="Times New Roman" w:hAnsi="Times New Roman" w:cs="Times New Roman"/>
        </w:rPr>
        <w:t>п</w:t>
      </w:r>
      <w:r w:rsidRPr="00D34C56">
        <w:rPr>
          <w:rFonts w:ascii="Times New Roman" w:hAnsi="Times New Roman" w:cs="Times New Roman"/>
        </w:rPr>
        <w:t>ла в метрополитене являются пассажиры и тепловыделения при разгоне и торможении поездов, остал</w:t>
      </w:r>
      <w:r w:rsidRPr="00D34C56">
        <w:rPr>
          <w:rFonts w:ascii="Times New Roman" w:hAnsi="Times New Roman" w:cs="Times New Roman"/>
        </w:rPr>
        <w:t>ь</w:t>
      </w:r>
      <w:r w:rsidRPr="00D34C56">
        <w:rPr>
          <w:rFonts w:ascii="Times New Roman" w:hAnsi="Times New Roman" w:cs="Times New Roman"/>
        </w:rPr>
        <w:t xml:space="preserve">ные факторы составляют незначительную его часть. Основные </w:t>
      </w:r>
      <w:proofErr w:type="spellStart"/>
      <w:r w:rsidRPr="00D34C56">
        <w:rPr>
          <w:rFonts w:ascii="Times New Roman" w:hAnsi="Times New Roman" w:cs="Times New Roman"/>
        </w:rPr>
        <w:t>теплопотери</w:t>
      </w:r>
      <w:proofErr w:type="spellEnd"/>
      <w:r w:rsidRPr="00D34C56">
        <w:rPr>
          <w:rFonts w:ascii="Times New Roman" w:hAnsi="Times New Roman" w:cs="Times New Roman"/>
        </w:rPr>
        <w:t xml:space="preserve"> в тоннеле – это потери тепла в грунтовой массив, окружающий тоннель, о</w:t>
      </w:r>
      <w:r w:rsidRPr="00D34C56">
        <w:rPr>
          <w:rFonts w:ascii="Times New Roman" w:hAnsi="Times New Roman" w:cs="Times New Roman"/>
        </w:rPr>
        <w:t>д</w:t>
      </w:r>
      <w:r w:rsidRPr="00D34C56">
        <w:rPr>
          <w:rFonts w:ascii="Times New Roman" w:hAnsi="Times New Roman" w:cs="Times New Roman"/>
        </w:rPr>
        <w:t>нако, ввиду тепловой инерции грунтового массива, тепловой п</w:t>
      </w:r>
      <w:r w:rsidRPr="00D34C56">
        <w:rPr>
          <w:rFonts w:ascii="Times New Roman" w:hAnsi="Times New Roman" w:cs="Times New Roman"/>
        </w:rPr>
        <w:t>о</w:t>
      </w:r>
      <w:r w:rsidRPr="00D34C56">
        <w:rPr>
          <w:rFonts w:ascii="Times New Roman" w:hAnsi="Times New Roman" w:cs="Times New Roman"/>
        </w:rPr>
        <w:t>ток из тоннеля в грунт может быть, как отрицательным, так и положительным. Воздухообмен определяется в результате св</w:t>
      </w:r>
      <w:r w:rsidRPr="00D34C56">
        <w:rPr>
          <w:rFonts w:ascii="Times New Roman" w:hAnsi="Times New Roman" w:cs="Times New Roman"/>
        </w:rPr>
        <w:t>е</w:t>
      </w:r>
      <w:r w:rsidRPr="00D34C56">
        <w:rPr>
          <w:rFonts w:ascii="Times New Roman" w:hAnsi="Times New Roman" w:cs="Times New Roman"/>
        </w:rPr>
        <w:t>дения те</w:t>
      </w:r>
      <w:r w:rsidRPr="00D34C56">
        <w:rPr>
          <w:rFonts w:ascii="Times New Roman" w:hAnsi="Times New Roman" w:cs="Times New Roman"/>
        </w:rPr>
        <w:t>п</w:t>
      </w:r>
      <w:r w:rsidRPr="00D34C56">
        <w:rPr>
          <w:rFonts w:ascii="Times New Roman" w:hAnsi="Times New Roman" w:cs="Times New Roman"/>
        </w:rPr>
        <w:t>лового баланса.</w:t>
      </w:r>
    </w:p>
    <w:p w:rsidR="00D34C56" w:rsidRP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4C56">
        <w:rPr>
          <w:rFonts w:ascii="Times New Roman" w:hAnsi="Times New Roman" w:cs="Times New Roman"/>
        </w:rPr>
        <w:t xml:space="preserve">В настоящей работе определены пиковые значения </w:t>
      </w:r>
      <w:proofErr w:type="spellStart"/>
      <w:r w:rsidRPr="00D34C56">
        <w:rPr>
          <w:rFonts w:ascii="Times New Roman" w:hAnsi="Times New Roman" w:cs="Times New Roman"/>
        </w:rPr>
        <w:t>тепл</w:t>
      </w:r>
      <w:r w:rsidRPr="00D34C56">
        <w:rPr>
          <w:rFonts w:ascii="Times New Roman" w:hAnsi="Times New Roman" w:cs="Times New Roman"/>
        </w:rPr>
        <w:t>о</w:t>
      </w:r>
      <w:r w:rsidRPr="00D34C56">
        <w:rPr>
          <w:rFonts w:ascii="Times New Roman" w:hAnsi="Times New Roman" w:cs="Times New Roman"/>
        </w:rPr>
        <w:t>избытков</w:t>
      </w:r>
      <w:proofErr w:type="spellEnd"/>
      <w:r w:rsidRPr="00D34C56">
        <w:rPr>
          <w:rFonts w:ascii="Times New Roman" w:hAnsi="Times New Roman" w:cs="Times New Roman"/>
        </w:rPr>
        <w:t xml:space="preserve"> для теплого периода в зависимости от суточного и</w:t>
      </w:r>
      <w:r w:rsidRPr="00D34C56">
        <w:rPr>
          <w:rFonts w:ascii="Times New Roman" w:hAnsi="Times New Roman" w:cs="Times New Roman"/>
        </w:rPr>
        <w:t>з</w:t>
      </w:r>
      <w:r w:rsidRPr="00D34C56">
        <w:rPr>
          <w:rFonts w:ascii="Times New Roman" w:hAnsi="Times New Roman" w:cs="Times New Roman"/>
        </w:rPr>
        <w:t>менения температуры наружного воздуха, пассажиропотока, частоты движения поездов, а также изменения т</w:t>
      </w:r>
      <w:r w:rsidRPr="00D34C56">
        <w:rPr>
          <w:rFonts w:ascii="Times New Roman" w:hAnsi="Times New Roman" w:cs="Times New Roman"/>
        </w:rPr>
        <w:t>е</w:t>
      </w:r>
      <w:r w:rsidRPr="00D34C56">
        <w:rPr>
          <w:rFonts w:ascii="Times New Roman" w:hAnsi="Times New Roman" w:cs="Times New Roman"/>
        </w:rPr>
        <w:t>плового потока в грунт, который в свою очередь зависит от нескольких факт</w:t>
      </w:r>
      <w:r w:rsidRPr="00D34C56">
        <w:rPr>
          <w:rFonts w:ascii="Times New Roman" w:hAnsi="Times New Roman" w:cs="Times New Roman"/>
        </w:rPr>
        <w:t>о</w:t>
      </w:r>
      <w:r w:rsidRPr="00D34C56">
        <w:rPr>
          <w:rFonts w:ascii="Times New Roman" w:hAnsi="Times New Roman" w:cs="Times New Roman"/>
        </w:rPr>
        <w:t>ров (глубина заложения тоннеля, годовое изменение температ</w:t>
      </w:r>
      <w:r w:rsidRPr="00D34C56">
        <w:rPr>
          <w:rFonts w:ascii="Times New Roman" w:hAnsi="Times New Roman" w:cs="Times New Roman"/>
        </w:rPr>
        <w:t>у</w:t>
      </w:r>
      <w:r w:rsidRPr="00D34C56">
        <w:rPr>
          <w:rFonts w:ascii="Times New Roman" w:hAnsi="Times New Roman" w:cs="Times New Roman"/>
        </w:rPr>
        <w:t>ры наружного воздуха, теплофизич</w:t>
      </w:r>
      <w:r w:rsidRPr="00D34C56">
        <w:rPr>
          <w:rFonts w:ascii="Times New Roman" w:hAnsi="Times New Roman" w:cs="Times New Roman"/>
        </w:rPr>
        <w:t>е</w:t>
      </w:r>
      <w:r w:rsidRPr="00D34C56">
        <w:rPr>
          <w:rFonts w:ascii="Times New Roman" w:hAnsi="Times New Roman" w:cs="Times New Roman"/>
        </w:rPr>
        <w:t xml:space="preserve">ские свойства грунта). </w:t>
      </w:r>
    </w:p>
    <w:p w:rsidR="00D34C56" w:rsidRP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34C56">
        <w:rPr>
          <w:rFonts w:ascii="Times New Roman" w:hAnsi="Times New Roman" w:cs="Times New Roman"/>
        </w:rPr>
        <w:t>По результатам работы сделаны выводы: 1) при глубине заложения 15 м и более, тепловой поток в грунт при постоя</w:t>
      </w:r>
      <w:r w:rsidRPr="00D34C56">
        <w:rPr>
          <w:rFonts w:ascii="Times New Roman" w:hAnsi="Times New Roman" w:cs="Times New Roman"/>
        </w:rPr>
        <w:t>н</w:t>
      </w:r>
      <w:r w:rsidRPr="00D34C56">
        <w:rPr>
          <w:rFonts w:ascii="Times New Roman" w:hAnsi="Times New Roman" w:cs="Times New Roman"/>
        </w:rPr>
        <w:t xml:space="preserve">ной </w:t>
      </w:r>
      <w:proofErr w:type="spellStart"/>
      <w:r w:rsidRPr="00D34C56">
        <w:rPr>
          <w:rFonts w:ascii="Times New Roman" w:hAnsi="Times New Roman" w:cs="Times New Roman"/>
        </w:rPr>
        <w:t>температуропроводности</w:t>
      </w:r>
      <w:proofErr w:type="spellEnd"/>
      <w:r w:rsidRPr="00D34C56">
        <w:rPr>
          <w:rFonts w:ascii="Times New Roman" w:hAnsi="Times New Roman" w:cs="Times New Roman"/>
        </w:rPr>
        <w:t xml:space="preserve"> меняется незначительно; 2) наимен</w:t>
      </w:r>
      <w:r w:rsidRPr="00D34C56">
        <w:rPr>
          <w:rFonts w:ascii="Times New Roman" w:hAnsi="Times New Roman" w:cs="Times New Roman"/>
        </w:rPr>
        <w:t>ь</w:t>
      </w:r>
      <w:r w:rsidRPr="00D34C56">
        <w:rPr>
          <w:rFonts w:ascii="Times New Roman" w:hAnsi="Times New Roman" w:cs="Times New Roman"/>
        </w:rPr>
        <w:t>шее значение теплового потока в грунт по врем</w:t>
      </w:r>
      <w:r w:rsidRPr="00D34C56">
        <w:rPr>
          <w:rFonts w:ascii="Times New Roman" w:hAnsi="Times New Roman" w:cs="Times New Roman"/>
        </w:rPr>
        <w:t>е</w:t>
      </w:r>
      <w:r w:rsidRPr="00D34C56">
        <w:rPr>
          <w:rFonts w:ascii="Times New Roman" w:hAnsi="Times New Roman" w:cs="Times New Roman"/>
        </w:rPr>
        <w:t xml:space="preserve">ни не совпадает с наибольшей температурой наружного воздуха, функции этих параметров имеют некоторый сдвиг относительно друг друга, который требуется учитывать при расчете </w:t>
      </w:r>
      <w:proofErr w:type="spellStart"/>
      <w:r w:rsidRPr="00D34C56">
        <w:rPr>
          <w:rFonts w:ascii="Times New Roman" w:hAnsi="Times New Roman" w:cs="Times New Roman"/>
        </w:rPr>
        <w:t>теплоизбытков</w:t>
      </w:r>
      <w:proofErr w:type="spellEnd"/>
      <w:r w:rsidRPr="00D34C56">
        <w:rPr>
          <w:rFonts w:ascii="Times New Roman" w:hAnsi="Times New Roman" w:cs="Times New Roman"/>
        </w:rPr>
        <w:t>.</w:t>
      </w:r>
      <w:proofErr w:type="gramEnd"/>
    </w:p>
    <w:p w:rsidR="00D34C56" w:rsidRDefault="00D34C56" w:rsidP="00D34C56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D34C56">
      <w:pPr>
        <w:ind w:left="567"/>
        <w:rPr>
          <w:rFonts w:ascii="Times New Roman" w:hAnsi="Times New Roman" w:cs="Times New Roman"/>
          <w:b/>
          <w:caps/>
        </w:rPr>
      </w:pPr>
      <w:r w:rsidRPr="00E80D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АНАЛИЗ </w:t>
      </w:r>
      <w:proofErr w:type="gramStart"/>
      <w:r w:rsidRPr="00E80D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ВЛИЯНИЯ АЭРОДИНАМИЧЕСКИХ СОПРОТИВЛЕНИЙ ТИПОВЫХ УЧАСТКОВ ЭЛЕМЕНТОВ ВЕНТИЛЯЦИОННОЙ СЕТИ МЕТРОПОЛИТЕНА</w:t>
      </w:r>
      <w:proofErr w:type="gramEnd"/>
      <w:r w:rsidRPr="00E80D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СЕТЕВОЕ ВОЗДУХ</w:t>
      </w:r>
      <w:r w:rsidRPr="00E80D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Pr="00E80D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РАСПРЕДЕЛЕНИЕ</w:t>
      </w:r>
    </w:p>
    <w:p w:rsidR="00D34C56" w:rsidRPr="00816A81" w:rsidRDefault="00D34C56" w:rsidP="00D34C56">
      <w:pPr>
        <w:ind w:left="567"/>
        <w:rPr>
          <w:rFonts w:ascii="Times New Roman" w:hAnsi="Times New Roman" w:cs="Times New Roman"/>
          <w:b/>
        </w:rPr>
      </w:pPr>
      <w:r w:rsidRPr="00816A81">
        <w:rPr>
          <w:rFonts w:ascii="Times New Roman" w:hAnsi="Times New Roman" w:cs="Times New Roman"/>
          <w:b/>
        </w:rPr>
        <w:t xml:space="preserve">И.В. </w:t>
      </w:r>
      <w:proofErr w:type="spellStart"/>
      <w:r w:rsidRPr="00816A81">
        <w:rPr>
          <w:rFonts w:ascii="Times New Roman" w:hAnsi="Times New Roman" w:cs="Times New Roman"/>
          <w:b/>
        </w:rPr>
        <w:t>Лугин</w:t>
      </w:r>
      <w:proofErr w:type="spellEnd"/>
      <w:r w:rsidRPr="00816A81"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816A81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816A81">
        <w:rPr>
          <w:rFonts w:ascii="Times New Roman" w:hAnsi="Times New Roman" w:cs="Times New Roman"/>
          <w:sz w:val="18"/>
          <w:szCs w:val="18"/>
        </w:rPr>
        <w:t>. наук, доцент</w:t>
      </w:r>
      <w:r w:rsidRPr="00816A81">
        <w:rPr>
          <w:rFonts w:ascii="Times New Roman" w:hAnsi="Times New Roman" w:cs="Times New Roman"/>
        </w:rPr>
        <w:t xml:space="preserve"> </w:t>
      </w:r>
      <w:r w:rsidRPr="00816A81">
        <w:rPr>
          <w:rFonts w:ascii="Times New Roman" w:hAnsi="Times New Roman" w:cs="Times New Roman"/>
          <w:b/>
        </w:rPr>
        <w:t xml:space="preserve">(ИГД СО РАН, </w:t>
      </w:r>
      <w:proofErr w:type="gramStart"/>
      <w:r w:rsidRPr="00816A81">
        <w:rPr>
          <w:rFonts w:ascii="Times New Roman" w:hAnsi="Times New Roman" w:cs="Times New Roman"/>
          <w:b/>
        </w:rPr>
        <w:t>г</w:t>
      </w:r>
      <w:proofErr w:type="gramEnd"/>
      <w:r w:rsidRPr="00816A81">
        <w:rPr>
          <w:rFonts w:ascii="Times New Roman" w:hAnsi="Times New Roman" w:cs="Times New Roman"/>
          <w:b/>
        </w:rPr>
        <w:t>. Нов</w:t>
      </w:r>
      <w:r w:rsidRPr="00816A81">
        <w:rPr>
          <w:rFonts w:ascii="Times New Roman" w:hAnsi="Times New Roman" w:cs="Times New Roman"/>
          <w:b/>
        </w:rPr>
        <w:t>о</w:t>
      </w:r>
      <w:r w:rsidRPr="00816A81">
        <w:rPr>
          <w:rFonts w:ascii="Times New Roman" w:hAnsi="Times New Roman" w:cs="Times New Roman"/>
          <w:b/>
        </w:rPr>
        <w:t>сибирск)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0D28">
        <w:rPr>
          <w:rFonts w:ascii="Times New Roman" w:hAnsi="Times New Roman" w:cs="Times New Roman"/>
        </w:rPr>
        <w:t>Тоннельная вентиляция является основным звеном сист</w:t>
      </w:r>
      <w:r w:rsidRPr="00E80D28">
        <w:rPr>
          <w:rFonts w:ascii="Times New Roman" w:hAnsi="Times New Roman" w:cs="Times New Roman"/>
        </w:rPr>
        <w:t>е</w:t>
      </w:r>
      <w:r w:rsidRPr="00E80D28">
        <w:rPr>
          <w:rFonts w:ascii="Times New Roman" w:hAnsi="Times New Roman" w:cs="Times New Roman"/>
        </w:rPr>
        <w:t xml:space="preserve">мы жизнеобеспечения метрополитенов. К ней предъявляются требования, нормируемые </w:t>
      </w:r>
      <w:proofErr w:type="spellStart"/>
      <w:r w:rsidRPr="00E80D28">
        <w:rPr>
          <w:rFonts w:ascii="Times New Roman" w:hAnsi="Times New Roman" w:cs="Times New Roman"/>
        </w:rPr>
        <w:t>СНиП</w:t>
      </w:r>
      <w:proofErr w:type="spellEnd"/>
      <w:r w:rsidRPr="00E80D28">
        <w:rPr>
          <w:rFonts w:ascii="Times New Roman" w:hAnsi="Times New Roman" w:cs="Times New Roman"/>
        </w:rPr>
        <w:t xml:space="preserve">  "Метрополитены" как по со</w:t>
      </w:r>
      <w:r w:rsidRPr="00E80D28">
        <w:rPr>
          <w:rFonts w:ascii="Times New Roman" w:hAnsi="Times New Roman" w:cs="Times New Roman"/>
        </w:rPr>
        <w:t>з</w:t>
      </w:r>
      <w:r w:rsidRPr="00E80D28">
        <w:rPr>
          <w:rFonts w:ascii="Times New Roman" w:hAnsi="Times New Roman" w:cs="Times New Roman"/>
        </w:rPr>
        <w:t>данию комфортных параметров воздушной среды, так и по обеспечению условий безопасной эвакуации пассажиров и о</w:t>
      </w:r>
      <w:r w:rsidRPr="00E80D28">
        <w:rPr>
          <w:rFonts w:ascii="Times New Roman" w:hAnsi="Times New Roman" w:cs="Times New Roman"/>
        </w:rPr>
        <w:t>б</w:t>
      </w:r>
      <w:r w:rsidRPr="00E80D28">
        <w:rPr>
          <w:rFonts w:ascii="Times New Roman" w:hAnsi="Times New Roman" w:cs="Times New Roman"/>
        </w:rPr>
        <w:t>служивающего персонала при чрезвычайной ситуации. Вент</w:t>
      </w:r>
      <w:r w:rsidRPr="00E80D28">
        <w:rPr>
          <w:rFonts w:ascii="Times New Roman" w:hAnsi="Times New Roman" w:cs="Times New Roman"/>
        </w:rPr>
        <w:t>и</w:t>
      </w:r>
      <w:r w:rsidRPr="00E80D28">
        <w:rPr>
          <w:rFonts w:ascii="Times New Roman" w:hAnsi="Times New Roman" w:cs="Times New Roman"/>
        </w:rPr>
        <w:t xml:space="preserve">ляционная сеть метрополитена представляет собой связанную систему с существенным </w:t>
      </w:r>
      <w:proofErr w:type="gramStart"/>
      <w:r w:rsidRPr="00E80D28">
        <w:rPr>
          <w:rFonts w:ascii="Times New Roman" w:hAnsi="Times New Roman" w:cs="Times New Roman"/>
        </w:rPr>
        <w:t>влиянием</w:t>
      </w:r>
      <w:proofErr w:type="gramEnd"/>
      <w:r w:rsidRPr="00E8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режима </w:t>
      </w:r>
      <w:r w:rsidRPr="00E80D28">
        <w:rPr>
          <w:rFonts w:ascii="Times New Roman" w:hAnsi="Times New Roman" w:cs="Times New Roman"/>
        </w:rPr>
        <w:t>работающих вентиляторов</w:t>
      </w:r>
      <w:r>
        <w:rPr>
          <w:rFonts w:ascii="Times New Roman" w:hAnsi="Times New Roman" w:cs="Times New Roman"/>
        </w:rPr>
        <w:t>, так и величины аэродинамических сопротивл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ний участков вентиляционной сети </w:t>
      </w:r>
      <w:r w:rsidRPr="00E80D28">
        <w:rPr>
          <w:rFonts w:ascii="Times New Roman" w:hAnsi="Times New Roman" w:cs="Times New Roman"/>
        </w:rPr>
        <w:t xml:space="preserve"> на параметры воздушного потока в разных точках сети. Поэтому для обоснования опт</w:t>
      </w:r>
      <w:r w:rsidRPr="00E80D28">
        <w:rPr>
          <w:rFonts w:ascii="Times New Roman" w:hAnsi="Times New Roman" w:cs="Times New Roman"/>
        </w:rPr>
        <w:t>и</w:t>
      </w:r>
      <w:r w:rsidRPr="00E80D28">
        <w:rPr>
          <w:rFonts w:ascii="Times New Roman" w:hAnsi="Times New Roman" w:cs="Times New Roman"/>
        </w:rPr>
        <w:t xml:space="preserve">мальных режимов </w:t>
      </w:r>
      <w:r>
        <w:rPr>
          <w:rFonts w:ascii="Times New Roman" w:hAnsi="Times New Roman" w:cs="Times New Roman"/>
        </w:rPr>
        <w:t>вентиляции</w:t>
      </w:r>
      <w:r w:rsidRPr="00E8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рассмотрена</w:t>
      </w:r>
      <w:r w:rsidRPr="00E80D28">
        <w:rPr>
          <w:rFonts w:ascii="Times New Roman" w:hAnsi="Times New Roman" w:cs="Times New Roman"/>
        </w:rPr>
        <w:t xml:space="preserve"> задача по исслед</w:t>
      </w:r>
      <w:r w:rsidRPr="00E80D28">
        <w:rPr>
          <w:rFonts w:ascii="Times New Roman" w:hAnsi="Times New Roman" w:cs="Times New Roman"/>
        </w:rPr>
        <w:t>о</w:t>
      </w:r>
      <w:r w:rsidRPr="00E80D28">
        <w:rPr>
          <w:rFonts w:ascii="Times New Roman" w:hAnsi="Times New Roman" w:cs="Times New Roman"/>
        </w:rPr>
        <w:t xml:space="preserve">ванию количественных </w:t>
      </w:r>
      <w:proofErr w:type="gramStart"/>
      <w:r w:rsidRPr="00E80D28">
        <w:rPr>
          <w:rFonts w:ascii="Times New Roman" w:hAnsi="Times New Roman" w:cs="Times New Roman"/>
        </w:rPr>
        <w:t>зависимостей взаимного влияния вент</w:t>
      </w:r>
      <w:r w:rsidRPr="00E80D28">
        <w:rPr>
          <w:rFonts w:ascii="Times New Roman" w:hAnsi="Times New Roman" w:cs="Times New Roman"/>
        </w:rPr>
        <w:t>и</w:t>
      </w:r>
      <w:r w:rsidRPr="00E80D28">
        <w:rPr>
          <w:rFonts w:ascii="Times New Roman" w:hAnsi="Times New Roman" w:cs="Times New Roman"/>
        </w:rPr>
        <w:t>ляционных режимов станций линии метро</w:t>
      </w:r>
      <w:proofErr w:type="gramEnd"/>
      <w:r w:rsidRPr="00E80D28">
        <w:rPr>
          <w:rFonts w:ascii="Times New Roman" w:hAnsi="Times New Roman" w:cs="Times New Roman"/>
        </w:rPr>
        <w:t>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обобщение </w:t>
      </w:r>
      <w:proofErr w:type="gramStart"/>
      <w:r>
        <w:rPr>
          <w:rFonts w:ascii="Times New Roman" w:hAnsi="Times New Roman" w:cs="Times New Roman"/>
        </w:rPr>
        <w:t>величин аэродинамических сопр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тивлений типовых элементов вентиляционной сети метропол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тена</w:t>
      </w:r>
      <w:proofErr w:type="gramEnd"/>
      <w:r>
        <w:rPr>
          <w:rFonts w:ascii="Times New Roman" w:hAnsi="Times New Roman" w:cs="Times New Roman"/>
        </w:rPr>
        <w:t xml:space="preserve"> в укрупненных блоках, таких как: – пешеходная часть станции; путевой участок перегона; </w:t>
      </w:r>
      <w:r>
        <w:rPr>
          <w:rFonts w:ascii="Times New Roman" w:hAnsi="Times New Roman" w:cs="Times New Roman"/>
        </w:rPr>
        <w:softHyphen/>
        <w:t xml:space="preserve">– станционная </w:t>
      </w:r>
      <w:proofErr w:type="spellStart"/>
      <w:r>
        <w:rPr>
          <w:rFonts w:ascii="Times New Roman" w:hAnsi="Times New Roman" w:cs="Times New Roman"/>
        </w:rPr>
        <w:t>венткамера</w:t>
      </w:r>
      <w:proofErr w:type="spellEnd"/>
      <w:r>
        <w:rPr>
          <w:rFonts w:ascii="Times New Roman" w:hAnsi="Times New Roman" w:cs="Times New Roman"/>
        </w:rPr>
        <w:t xml:space="preserve">; – перегонная </w:t>
      </w:r>
      <w:proofErr w:type="spellStart"/>
      <w:r>
        <w:rPr>
          <w:rFonts w:ascii="Times New Roman" w:hAnsi="Times New Roman" w:cs="Times New Roman"/>
        </w:rPr>
        <w:t>венткамера</w:t>
      </w:r>
      <w:proofErr w:type="spellEnd"/>
      <w:r>
        <w:rPr>
          <w:rFonts w:ascii="Times New Roman" w:hAnsi="Times New Roman" w:cs="Times New Roman"/>
        </w:rPr>
        <w:t>; – выход в атмосферу; – тупик. Разр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ботана обобщенная расчетная сетевая модель вентиляционной сети метрополитена с десятью станциями, на которой проведена серия численных экспериментов по расчету </w:t>
      </w:r>
      <w:proofErr w:type="spellStart"/>
      <w:r>
        <w:rPr>
          <w:rFonts w:ascii="Times New Roman" w:hAnsi="Times New Roman" w:cs="Times New Roman"/>
        </w:rPr>
        <w:t>воздухораспредел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</w:t>
      </w:r>
      <w:proofErr w:type="spellEnd"/>
      <w:r>
        <w:rPr>
          <w:rFonts w:ascii="Times New Roman" w:hAnsi="Times New Roman" w:cs="Times New Roman"/>
        </w:rPr>
        <w:t xml:space="preserve">. По результатам экспериментов проведен анализ влияния элементов вентиляционной сети на </w:t>
      </w:r>
      <w:proofErr w:type="spellStart"/>
      <w:r>
        <w:rPr>
          <w:rFonts w:ascii="Times New Roman" w:hAnsi="Times New Roman" w:cs="Times New Roman"/>
        </w:rPr>
        <w:t>воздухораспределение</w:t>
      </w:r>
      <w:proofErr w:type="spellEnd"/>
      <w:r>
        <w:rPr>
          <w:rFonts w:ascii="Times New Roman" w:hAnsi="Times New Roman" w:cs="Times New Roman"/>
        </w:rPr>
        <w:t>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Pr="00D34C56" w:rsidRDefault="00D34C56" w:rsidP="00D34C56">
      <w:pPr>
        <w:spacing w:after="120"/>
        <w:rPr>
          <w:rFonts w:ascii="Times New Roman" w:hAnsi="Times New Roman" w:cs="Times New Roman"/>
          <w:b/>
        </w:rPr>
      </w:pPr>
      <w:r w:rsidRPr="00D34C56">
        <w:rPr>
          <w:rFonts w:ascii="Times New Roman" w:hAnsi="Times New Roman" w:cs="Times New Roman"/>
          <w:b/>
        </w:rPr>
        <w:lastRenderedPageBreak/>
        <w:t>К ВОПРОСУ ОПРЕДЕЛЕНИЯ РАСЧЕТНОГО КОЛИЧ</w:t>
      </w:r>
      <w:r w:rsidRPr="00D34C56">
        <w:rPr>
          <w:rFonts w:ascii="Times New Roman" w:hAnsi="Times New Roman" w:cs="Times New Roman"/>
          <w:b/>
        </w:rPr>
        <w:t>Е</w:t>
      </w:r>
      <w:r w:rsidRPr="00D34C56">
        <w:rPr>
          <w:rFonts w:ascii="Times New Roman" w:hAnsi="Times New Roman" w:cs="Times New Roman"/>
          <w:b/>
        </w:rPr>
        <w:t>СТВА ВЫД</w:t>
      </w:r>
      <w:r w:rsidRPr="00D34C56">
        <w:rPr>
          <w:rFonts w:ascii="Times New Roman" w:hAnsi="Times New Roman" w:cs="Times New Roman"/>
          <w:b/>
        </w:rPr>
        <w:t>Е</w:t>
      </w:r>
      <w:r w:rsidRPr="00D34C56">
        <w:rPr>
          <w:rFonts w:ascii="Times New Roman" w:hAnsi="Times New Roman" w:cs="Times New Roman"/>
          <w:b/>
        </w:rPr>
        <w:t>ЛЯЮЩИХСЯ ВРЕДНОСТЕЙ НА СТАНЦИИ ЗАКРЫТОГО ТИПА МЕТРОПОЛИТЕНА С ДВУХПУ</w:t>
      </w:r>
      <w:r w:rsidRPr="00D34C56">
        <w:rPr>
          <w:rFonts w:ascii="Times New Roman" w:hAnsi="Times New Roman" w:cs="Times New Roman"/>
          <w:b/>
        </w:rPr>
        <w:t>Т</w:t>
      </w:r>
      <w:r w:rsidRPr="00D34C56">
        <w:rPr>
          <w:rFonts w:ascii="Times New Roman" w:hAnsi="Times New Roman" w:cs="Times New Roman"/>
          <w:b/>
        </w:rPr>
        <w:t>НЫМ ТОННЕЛЕМ</w:t>
      </w:r>
    </w:p>
    <w:p w:rsidR="00D34C56" w:rsidRPr="00D34C56" w:rsidRDefault="00D34C56" w:rsidP="00D34C56">
      <w:pPr>
        <w:spacing w:after="120"/>
        <w:rPr>
          <w:rFonts w:ascii="Times New Roman" w:hAnsi="Times New Roman" w:cs="Times New Roman"/>
        </w:rPr>
      </w:pPr>
      <w:r w:rsidRPr="00D34C56">
        <w:rPr>
          <w:rFonts w:ascii="Times New Roman" w:hAnsi="Times New Roman" w:cs="Times New Roman"/>
          <w:b/>
        </w:rPr>
        <w:t xml:space="preserve">Л.А. </w:t>
      </w:r>
      <w:proofErr w:type="spellStart"/>
      <w:r w:rsidRPr="00D34C56">
        <w:rPr>
          <w:rFonts w:ascii="Times New Roman" w:hAnsi="Times New Roman" w:cs="Times New Roman"/>
          <w:b/>
        </w:rPr>
        <w:t>Кияница</w:t>
      </w:r>
      <w:proofErr w:type="spellEnd"/>
      <w:r w:rsidRPr="00D34C56">
        <w:rPr>
          <w:rFonts w:ascii="Times New Roman" w:hAnsi="Times New Roman" w:cs="Times New Roman"/>
          <w:b/>
        </w:rPr>
        <w:t xml:space="preserve">, </w:t>
      </w:r>
      <w:proofErr w:type="spellStart"/>
      <w:r w:rsidRPr="00D34C56">
        <w:rPr>
          <w:rFonts w:ascii="Times New Roman" w:hAnsi="Times New Roman" w:cs="Times New Roman"/>
        </w:rPr>
        <w:t>асп</w:t>
      </w:r>
      <w:proofErr w:type="spellEnd"/>
      <w:r w:rsidRPr="00D34C56">
        <w:rPr>
          <w:rFonts w:ascii="Times New Roman" w:hAnsi="Times New Roman" w:cs="Times New Roman"/>
        </w:rPr>
        <w:t xml:space="preserve">., инженер </w:t>
      </w:r>
      <w:r w:rsidRPr="00D34C56">
        <w:rPr>
          <w:rFonts w:ascii="Times New Roman" w:hAnsi="Times New Roman" w:cs="Times New Roman"/>
          <w:b/>
        </w:rPr>
        <w:t>(ИГД СО РАН)</w:t>
      </w:r>
    </w:p>
    <w:p w:rsidR="00D34C56" w:rsidRPr="00D34C56" w:rsidRDefault="00D34C56" w:rsidP="00D34C56">
      <w:pPr>
        <w:rPr>
          <w:rFonts w:ascii="Times New Roman" w:hAnsi="Times New Roman" w:cs="Times New Roman"/>
        </w:rPr>
      </w:pPr>
      <w:r w:rsidRPr="00D34C56">
        <w:rPr>
          <w:rFonts w:ascii="Times New Roman" w:hAnsi="Times New Roman" w:cs="Times New Roman"/>
        </w:rPr>
        <w:t>Метрополитены являются одним из наиболее развитых видов городского транспорта, позволяющим справиться с постоянно возрастающим пассажиропотоком. Современные тенденции строительства линий метрополитена состоят в возведении ста</w:t>
      </w:r>
      <w:r w:rsidRPr="00D34C56">
        <w:rPr>
          <w:rFonts w:ascii="Times New Roman" w:hAnsi="Times New Roman" w:cs="Times New Roman"/>
        </w:rPr>
        <w:t>н</w:t>
      </w:r>
      <w:r w:rsidRPr="00D34C56">
        <w:rPr>
          <w:rFonts w:ascii="Times New Roman" w:hAnsi="Times New Roman" w:cs="Times New Roman"/>
        </w:rPr>
        <w:t xml:space="preserve">ций закрытого типа и </w:t>
      </w:r>
      <w:proofErr w:type="spellStart"/>
      <w:r w:rsidRPr="00D34C56">
        <w:rPr>
          <w:rFonts w:ascii="Times New Roman" w:hAnsi="Times New Roman" w:cs="Times New Roman"/>
        </w:rPr>
        <w:t>двухпутных</w:t>
      </w:r>
      <w:proofErr w:type="spellEnd"/>
      <w:r w:rsidRPr="00D34C56">
        <w:rPr>
          <w:rFonts w:ascii="Times New Roman" w:hAnsi="Times New Roman" w:cs="Times New Roman"/>
        </w:rPr>
        <w:t xml:space="preserve"> тоннелей. Примером тому служат </w:t>
      </w:r>
      <w:proofErr w:type="spellStart"/>
      <w:r w:rsidRPr="00D34C56">
        <w:rPr>
          <w:rFonts w:ascii="Times New Roman" w:hAnsi="Times New Roman" w:cs="Times New Roman"/>
        </w:rPr>
        <w:t>двухпутный</w:t>
      </w:r>
      <w:proofErr w:type="spellEnd"/>
      <w:r w:rsidRPr="00D34C56">
        <w:rPr>
          <w:rFonts w:ascii="Times New Roman" w:hAnsi="Times New Roman" w:cs="Times New Roman"/>
        </w:rPr>
        <w:t xml:space="preserve"> участок тоннеля от станции «Междунаро</w:t>
      </w:r>
      <w:r w:rsidRPr="00D34C56">
        <w:rPr>
          <w:rFonts w:ascii="Times New Roman" w:hAnsi="Times New Roman" w:cs="Times New Roman"/>
        </w:rPr>
        <w:t>д</w:t>
      </w:r>
      <w:r w:rsidRPr="00D34C56">
        <w:rPr>
          <w:rFonts w:ascii="Times New Roman" w:hAnsi="Times New Roman" w:cs="Times New Roman"/>
        </w:rPr>
        <w:t xml:space="preserve">ная» до станции «Южная» Фрунзенского радиуса Санкт-Петербургского метрополитена, и строящаяся </w:t>
      </w:r>
      <w:proofErr w:type="spellStart"/>
      <w:r w:rsidRPr="00D34C56">
        <w:rPr>
          <w:rFonts w:ascii="Times New Roman" w:hAnsi="Times New Roman" w:cs="Times New Roman"/>
        </w:rPr>
        <w:t>Кожуховская</w:t>
      </w:r>
      <w:proofErr w:type="spellEnd"/>
      <w:r w:rsidRPr="00D34C56">
        <w:rPr>
          <w:rFonts w:ascii="Times New Roman" w:hAnsi="Times New Roman" w:cs="Times New Roman"/>
        </w:rPr>
        <w:t xml:space="preserve"> л</w:t>
      </w:r>
      <w:r w:rsidRPr="00D34C56">
        <w:rPr>
          <w:rFonts w:ascii="Times New Roman" w:hAnsi="Times New Roman" w:cs="Times New Roman"/>
        </w:rPr>
        <w:t>и</w:t>
      </w:r>
      <w:r w:rsidRPr="00D34C56">
        <w:rPr>
          <w:rFonts w:ascii="Times New Roman" w:hAnsi="Times New Roman" w:cs="Times New Roman"/>
        </w:rPr>
        <w:t xml:space="preserve">ния </w:t>
      </w:r>
      <w:proofErr w:type="gramStart"/>
      <w:r w:rsidRPr="00D34C56">
        <w:rPr>
          <w:rFonts w:ascii="Times New Roman" w:hAnsi="Times New Roman" w:cs="Times New Roman"/>
        </w:rPr>
        <w:t>г</w:t>
      </w:r>
      <w:proofErr w:type="gramEnd"/>
      <w:r w:rsidRPr="00D34C56">
        <w:rPr>
          <w:rFonts w:ascii="Times New Roman" w:hAnsi="Times New Roman" w:cs="Times New Roman"/>
        </w:rPr>
        <w:t>. Москвы. В Новосибирске планируется построить станции закрытого типа «Молодежная» и «</w:t>
      </w:r>
      <w:proofErr w:type="spellStart"/>
      <w:r w:rsidRPr="00D34C56">
        <w:rPr>
          <w:rFonts w:ascii="Times New Roman" w:hAnsi="Times New Roman" w:cs="Times New Roman"/>
        </w:rPr>
        <w:t>Гусинобродская</w:t>
      </w:r>
      <w:proofErr w:type="spellEnd"/>
      <w:r w:rsidRPr="00D34C56">
        <w:rPr>
          <w:rFonts w:ascii="Times New Roman" w:hAnsi="Times New Roman" w:cs="Times New Roman"/>
        </w:rPr>
        <w:t xml:space="preserve">» с участками </w:t>
      </w:r>
      <w:proofErr w:type="spellStart"/>
      <w:r w:rsidRPr="00D34C56">
        <w:rPr>
          <w:rFonts w:ascii="Times New Roman" w:hAnsi="Times New Roman" w:cs="Times New Roman"/>
        </w:rPr>
        <w:t>двухпутного</w:t>
      </w:r>
      <w:proofErr w:type="spellEnd"/>
      <w:r w:rsidRPr="00D34C56">
        <w:rPr>
          <w:rFonts w:ascii="Times New Roman" w:hAnsi="Times New Roman" w:cs="Times New Roman"/>
        </w:rPr>
        <w:t xml:space="preserve"> тоннеля. </w:t>
      </w:r>
    </w:p>
    <w:p w:rsidR="00D34C56" w:rsidRPr="00D34C56" w:rsidRDefault="00D34C56" w:rsidP="00D34C56">
      <w:pPr>
        <w:rPr>
          <w:rFonts w:ascii="Times New Roman" w:hAnsi="Times New Roman" w:cs="Times New Roman"/>
        </w:rPr>
      </w:pPr>
      <w:r w:rsidRPr="00D34C56">
        <w:rPr>
          <w:rFonts w:ascii="Times New Roman" w:hAnsi="Times New Roman" w:cs="Times New Roman"/>
        </w:rPr>
        <w:t>Задача обеспечения микроклимата в подземных сооружениях метрополитена решается системами тоннельной и станц</w:t>
      </w:r>
      <w:r w:rsidRPr="00D34C56">
        <w:rPr>
          <w:rFonts w:ascii="Times New Roman" w:hAnsi="Times New Roman" w:cs="Times New Roman"/>
        </w:rPr>
        <w:t>и</w:t>
      </w:r>
      <w:r w:rsidRPr="00D34C56">
        <w:rPr>
          <w:rFonts w:ascii="Times New Roman" w:hAnsi="Times New Roman" w:cs="Times New Roman"/>
        </w:rPr>
        <w:t>онной вентиляции. Выбор параметров работы системы вентиляции з</w:t>
      </w:r>
      <w:r w:rsidRPr="00D34C56">
        <w:rPr>
          <w:rFonts w:ascii="Times New Roman" w:hAnsi="Times New Roman" w:cs="Times New Roman"/>
        </w:rPr>
        <w:t>а</w:t>
      </w:r>
      <w:r w:rsidRPr="00D34C56">
        <w:rPr>
          <w:rFonts w:ascii="Times New Roman" w:hAnsi="Times New Roman" w:cs="Times New Roman"/>
        </w:rPr>
        <w:t>висит от расчетного расхода воздуха, величина которого в свою очередь определяется в зависимости от расчетного количества выделяющихся на станции и в тоннеле вредностей. Ос</w:t>
      </w:r>
      <w:r w:rsidRPr="00D34C56">
        <w:rPr>
          <w:rFonts w:ascii="Times New Roman" w:hAnsi="Times New Roman" w:cs="Times New Roman"/>
        </w:rPr>
        <w:t>о</w:t>
      </w:r>
      <w:r w:rsidRPr="00D34C56">
        <w:rPr>
          <w:rFonts w:ascii="Times New Roman" w:hAnsi="Times New Roman" w:cs="Times New Roman"/>
        </w:rPr>
        <w:t>бенность станции закрытого типа заключается в аэродинамической из</w:t>
      </w:r>
      <w:r w:rsidRPr="00D34C56">
        <w:rPr>
          <w:rFonts w:ascii="Times New Roman" w:hAnsi="Times New Roman" w:cs="Times New Roman"/>
        </w:rPr>
        <w:t>о</w:t>
      </w:r>
      <w:r w:rsidRPr="00D34C56">
        <w:rPr>
          <w:rFonts w:ascii="Times New Roman" w:hAnsi="Times New Roman" w:cs="Times New Roman"/>
        </w:rPr>
        <w:t xml:space="preserve">ляции пассажирских помещений станции от путевого отсека и перегонных тоннелей, соответственно выделяющиеся в тоннеле вредности почти не попадают из туннеля и путевого отсека в пассажирские помещения станции. </w:t>
      </w:r>
    </w:p>
    <w:p w:rsidR="00D34C56" w:rsidRPr="00D34C56" w:rsidRDefault="00D34C56" w:rsidP="00D34C56">
      <w:pPr>
        <w:rPr>
          <w:rFonts w:ascii="Times New Roman" w:hAnsi="Times New Roman" w:cs="Times New Roman"/>
        </w:rPr>
      </w:pPr>
      <w:r w:rsidRPr="00D34C56">
        <w:rPr>
          <w:rFonts w:ascii="Times New Roman" w:hAnsi="Times New Roman" w:cs="Times New Roman"/>
        </w:rPr>
        <w:t xml:space="preserve">В данной работе для станции закрытого типа и </w:t>
      </w:r>
      <w:proofErr w:type="spellStart"/>
      <w:r w:rsidRPr="00D34C56">
        <w:rPr>
          <w:rFonts w:ascii="Times New Roman" w:hAnsi="Times New Roman" w:cs="Times New Roman"/>
        </w:rPr>
        <w:t>двухпутного</w:t>
      </w:r>
      <w:proofErr w:type="spellEnd"/>
      <w:r w:rsidRPr="00D34C56">
        <w:rPr>
          <w:rFonts w:ascii="Times New Roman" w:hAnsi="Times New Roman" w:cs="Times New Roman"/>
        </w:rPr>
        <w:t xml:space="preserve"> п</w:t>
      </w:r>
      <w:r w:rsidRPr="00D34C56">
        <w:rPr>
          <w:rFonts w:ascii="Times New Roman" w:hAnsi="Times New Roman" w:cs="Times New Roman"/>
        </w:rPr>
        <w:t>у</w:t>
      </w:r>
      <w:r w:rsidRPr="00D34C56">
        <w:rPr>
          <w:rFonts w:ascii="Times New Roman" w:hAnsi="Times New Roman" w:cs="Times New Roman"/>
        </w:rPr>
        <w:t xml:space="preserve">тевого отсека определены расчетные величины выделяющихся вредностей для определения расходов воздуха на вентиляцию. </w:t>
      </w:r>
      <w:r w:rsidRPr="00D34C56">
        <w:rPr>
          <w:rFonts w:ascii="Times New Roman" w:hAnsi="Times New Roman" w:cs="Times New Roman"/>
        </w:rPr>
        <w:lastRenderedPageBreak/>
        <w:t>Впервые предложен способ определения теплопоступлений из путевого отсека в пассажирские помещения для учета их в те</w:t>
      </w:r>
      <w:r w:rsidRPr="00D34C56">
        <w:rPr>
          <w:rFonts w:ascii="Times New Roman" w:hAnsi="Times New Roman" w:cs="Times New Roman"/>
        </w:rPr>
        <w:t>п</w:t>
      </w:r>
      <w:r w:rsidRPr="00D34C56">
        <w:rPr>
          <w:rFonts w:ascii="Times New Roman" w:hAnsi="Times New Roman" w:cs="Times New Roman"/>
        </w:rPr>
        <w:t>ловом балансе станции закрытого типа.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Pr="00801338" w:rsidRDefault="00D34C56" w:rsidP="00D34C56">
      <w:pPr>
        <w:spacing w:after="120" w:line="240" w:lineRule="auto"/>
        <w:ind w:firstLine="709"/>
        <w:rPr>
          <w:rFonts w:ascii="Times New Roman" w:hAnsi="Times New Roman"/>
          <w:b/>
          <w:caps/>
        </w:rPr>
      </w:pPr>
      <w:r w:rsidRPr="00801338">
        <w:rPr>
          <w:rFonts w:ascii="Times New Roman" w:hAnsi="Times New Roman"/>
          <w:b/>
          <w:caps/>
        </w:rPr>
        <w:lastRenderedPageBreak/>
        <w:t>Изучение возможности использования термокраски для утепления здания</w:t>
      </w:r>
    </w:p>
    <w:p w:rsidR="00D34C56" w:rsidRPr="00F14A34" w:rsidRDefault="00D34C56" w:rsidP="00D34C56">
      <w:pPr>
        <w:spacing w:after="12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М. С. </w:t>
      </w:r>
      <w:proofErr w:type="spellStart"/>
      <w:r>
        <w:rPr>
          <w:rFonts w:ascii="Times New Roman" w:hAnsi="Times New Roman"/>
          <w:b/>
        </w:rPr>
        <w:t>Клявлин</w:t>
      </w:r>
      <w:proofErr w:type="spellEnd"/>
      <w:r>
        <w:rPr>
          <w:rFonts w:ascii="Times New Roman" w:hAnsi="Times New Roman"/>
          <w:b/>
        </w:rPr>
        <w:t xml:space="preserve">, </w:t>
      </w:r>
      <w:r w:rsidRPr="00801338">
        <w:rPr>
          <w:rFonts w:ascii="Times New Roman" w:hAnsi="Times New Roman"/>
          <w:sz w:val="18"/>
          <w:szCs w:val="18"/>
        </w:rPr>
        <w:t>д-р хим</w:t>
      </w:r>
      <w:proofErr w:type="gramStart"/>
      <w:r w:rsidRPr="00801338">
        <w:rPr>
          <w:rFonts w:ascii="Times New Roman" w:hAnsi="Times New Roman"/>
          <w:sz w:val="18"/>
          <w:szCs w:val="18"/>
        </w:rPr>
        <w:t>.н</w:t>
      </w:r>
      <w:proofErr w:type="gramEnd"/>
      <w:r w:rsidRPr="00801338">
        <w:rPr>
          <w:rFonts w:ascii="Times New Roman" w:hAnsi="Times New Roman"/>
          <w:sz w:val="18"/>
          <w:szCs w:val="18"/>
        </w:rPr>
        <w:t>аук, профессор,</w:t>
      </w:r>
      <w:r>
        <w:rPr>
          <w:rFonts w:ascii="Times New Roman" w:hAnsi="Times New Roman"/>
          <w:b/>
        </w:rPr>
        <w:t xml:space="preserve"> Д. А. </w:t>
      </w:r>
      <w:proofErr w:type="spellStart"/>
      <w:r>
        <w:rPr>
          <w:rFonts w:ascii="Times New Roman" w:hAnsi="Times New Roman"/>
          <w:b/>
        </w:rPr>
        <w:t>Халфина</w:t>
      </w:r>
      <w:proofErr w:type="spellEnd"/>
      <w:r>
        <w:rPr>
          <w:rFonts w:ascii="Times New Roman" w:hAnsi="Times New Roman"/>
          <w:b/>
        </w:rPr>
        <w:t xml:space="preserve">, </w:t>
      </w:r>
      <w:r w:rsidRPr="00801338">
        <w:rPr>
          <w:rFonts w:ascii="Times New Roman" w:hAnsi="Times New Roman"/>
          <w:sz w:val="18"/>
          <w:szCs w:val="18"/>
        </w:rPr>
        <w:t>а</w:t>
      </w:r>
      <w:r w:rsidRPr="00801338">
        <w:rPr>
          <w:rFonts w:ascii="Times New Roman" w:hAnsi="Times New Roman"/>
          <w:sz w:val="18"/>
          <w:szCs w:val="18"/>
        </w:rPr>
        <w:t>с</w:t>
      </w:r>
      <w:r w:rsidRPr="00801338">
        <w:rPr>
          <w:rFonts w:ascii="Times New Roman" w:hAnsi="Times New Roman"/>
          <w:sz w:val="18"/>
          <w:szCs w:val="18"/>
        </w:rPr>
        <w:t>пирант,</w:t>
      </w:r>
      <w:r>
        <w:rPr>
          <w:rFonts w:ascii="Times New Roman" w:hAnsi="Times New Roman"/>
          <w:b/>
        </w:rPr>
        <w:t xml:space="preserve"> А. И. </w:t>
      </w:r>
      <w:proofErr w:type="spellStart"/>
      <w:r>
        <w:rPr>
          <w:rFonts w:ascii="Times New Roman" w:hAnsi="Times New Roman"/>
          <w:b/>
        </w:rPr>
        <w:t>Сакаева</w:t>
      </w:r>
      <w:proofErr w:type="spellEnd"/>
      <w:r>
        <w:rPr>
          <w:rFonts w:ascii="Times New Roman" w:hAnsi="Times New Roman"/>
          <w:b/>
        </w:rPr>
        <w:t xml:space="preserve">, </w:t>
      </w:r>
      <w:r w:rsidRPr="00801338">
        <w:rPr>
          <w:rFonts w:ascii="Times New Roman" w:hAnsi="Times New Roman"/>
          <w:sz w:val="18"/>
          <w:szCs w:val="18"/>
        </w:rPr>
        <w:t>магистрант</w:t>
      </w:r>
      <w:r>
        <w:rPr>
          <w:rFonts w:ascii="Times New Roman" w:hAnsi="Times New Roman"/>
          <w:b/>
        </w:rPr>
        <w:t xml:space="preserve"> (УГНТУ, г. Уфа)</w:t>
      </w:r>
    </w:p>
    <w:p w:rsidR="00D34C56" w:rsidRDefault="00D34C56" w:rsidP="00D34C5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1338">
        <w:rPr>
          <w:rFonts w:ascii="Times New Roman" w:hAnsi="Times New Roman"/>
        </w:rPr>
        <w:t>В настоящей работе рассматривается</w:t>
      </w:r>
      <w:r>
        <w:rPr>
          <w:rFonts w:ascii="Times New Roman" w:hAnsi="Times New Roman"/>
        </w:rPr>
        <w:t xml:space="preserve"> вопрос энергосб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режения зданий за счет использования современных теплоиз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ляционных сверхтонких материалов.</w:t>
      </w:r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</w:t>
      </w:r>
      <w:r w:rsidRPr="00801338">
        <w:rPr>
          <w:rFonts w:ascii="Times New Roman" w:hAnsi="Times New Roman"/>
        </w:rPr>
        <w:t>ъект</w:t>
      </w:r>
      <w:r>
        <w:rPr>
          <w:rFonts w:ascii="Times New Roman" w:hAnsi="Times New Roman"/>
        </w:rPr>
        <w:t xml:space="preserve">ом </w:t>
      </w:r>
      <w:r w:rsidRPr="00801338">
        <w:rPr>
          <w:rFonts w:ascii="Times New Roman" w:hAnsi="Times New Roman"/>
        </w:rPr>
        <w:t>исследования</w:t>
      </w:r>
      <w:r>
        <w:rPr>
          <w:rFonts w:ascii="Times New Roman" w:hAnsi="Times New Roman"/>
        </w:rPr>
        <w:t xml:space="preserve"> выступает </w:t>
      </w:r>
      <w:r w:rsidRPr="00801338">
        <w:rPr>
          <w:rFonts w:ascii="Times New Roman" w:hAnsi="Times New Roman"/>
        </w:rPr>
        <w:t>жидкий керамич</w:t>
      </w:r>
      <w:r w:rsidRPr="00801338">
        <w:rPr>
          <w:rFonts w:ascii="Times New Roman" w:hAnsi="Times New Roman"/>
        </w:rPr>
        <w:t>е</w:t>
      </w:r>
      <w:r w:rsidRPr="00801338">
        <w:rPr>
          <w:rFonts w:ascii="Times New Roman" w:hAnsi="Times New Roman"/>
        </w:rPr>
        <w:t>ский теплоизоляционный материал (</w:t>
      </w:r>
      <w:proofErr w:type="spellStart"/>
      <w:r w:rsidRPr="00801338">
        <w:rPr>
          <w:rFonts w:ascii="Times New Roman" w:hAnsi="Times New Roman"/>
        </w:rPr>
        <w:t>термокраска</w:t>
      </w:r>
      <w:proofErr w:type="spellEnd"/>
      <w:r w:rsidRPr="00801338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качестве пре</w:t>
      </w:r>
      <w:r w:rsidRPr="00801338">
        <w:rPr>
          <w:rFonts w:ascii="Times New Roman" w:hAnsi="Times New Roman"/>
        </w:rPr>
        <w:t>дмет</w:t>
      </w:r>
      <w:r>
        <w:rPr>
          <w:rFonts w:ascii="Times New Roman" w:hAnsi="Times New Roman"/>
        </w:rPr>
        <w:t>а и</w:t>
      </w:r>
      <w:r w:rsidRPr="00801338">
        <w:rPr>
          <w:rFonts w:ascii="Times New Roman" w:hAnsi="Times New Roman"/>
        </w:rPr>
        <w:t>сследования выбран материал «Броня», производства Волгоградского Инновационного Ресурсного Центра, который, согласно техническому каталогу завода-изготовителя имеет т</w:t>
      </w:r>
      <w:r w:rsidRPr="00801338">
        <w:rPr>
          <w:rFonts w:ascii="Times New Roman" w:hAnsi="Times New Roman"/>
        </w:rPr>
        <w:t>е</w:t>
      </w:r>
      <w:r w:rsidRPr="00801338">
        <w:rPr>
          <w:rFonts w:ascii="Times New Roman" w:hAnsi="Times New Roman"/>
        </w:rPr>
        <w:t>плопроводность 0,001 Вт/м∙°С.</w:t>
      </w:r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338">
        <w:rPr>
          <w:rFonts w:ascii="Times New Roman" w:hAnsi="Times New Roman"/>
        </w:rPr>
        <w:t xml:space="preserve">Основным методом исследования является </w:t>
      </w:r>
      <w:proofErr w:type="spellStart"/>
      <w:r w:rsidRPr="00801338">
        <w:rPr>
          <w:rFonts w:ascii="Times New Roman" w:hAnsi="Times New Roman"/>
        </w:rPr>
        <w:t>тепловизио</w:t>
      </w:r>
      <w:r w:rsidRPr="00801338">
        <w:rPr>
          <w:rFonts w:ascii="Times New Roman" w:hAnsi="Times New Roman"/>
        </w:rPr>
        <w:t>н</w:t>
      </w:r>
      <w:r w:rsidRPr="00801338">
        <w:rPr>
          <w:rFonts w:ascii="Times New Roman" w:hAnsi="Times New Roman"/>
        </w:rPr>
        <w:t>ная</w:t>
      </w:r>
      <w:proofErr w:type="spellEnd"/>
      <w:r w:rsidRPr="00801338">
        <w:rPr>
          <w:rFonts w:ascii="Times New Roman" w:hAnsi="Times New Roman"/>
        </w:rPr>
        <w:t xml:space="preserve"> съемка. Материальной базой выступает </w:t>
      </w:r>
      <w:proofErr w:type="spellStart"/>
      <w:r w:rsidRPr="00801338">
        <w:rPr>
          <w:rFonts w:ascii="Times New Roman" w:hAnsi="Times New Roman"/>
        </w:rPr>
        <w:t>тепловизор</w:t>
      </w:r>
      <w:proofErr w:type="spellEnd"/>
      <w:r w:rsidRPr="00801338">
        <w:rPr>
          <w:rFonts w:ascii="Times New Roman" w:hAnsi="Times New Roman"/>
        </w:rPr>
        <w:t xml:space="preserve"> </w:t>
      </w:r>
      <w:r w:rsidRPr="00801338">
        <w:rPr>
          <w:rFonts w:ascii="Times New Roman" w:hAnsi="Times New Roman"/>
          <w:lang w:val="en-US"/>
        </w:rPr>
        <w:t>NEC</w:t>
      </w:r>
      <w:r w:rsidRPr="00801338">
        <w:rPr>
          <w:rFonts w:ascii="Times New Roman" w:hAnsi="Times New Roman"/>
        </w:rPr>
        <w:t xml:space="preserve"> </w:t>
      </w:r>
      <w:r w:rsidRPr="00801338">
        <w:rPr>
          <w:rFonts w:ascii="Times New Roman" w:hAnsi="Times New Roman"/>
          <w:lang w:val="en-US"/>
        </w:rPr>
        <w:t>TH</w:t>
      </w:r>
      <w:r w:rsidRPr="00801338">
        <w:rPr>
          <w:rFonts w:ascii="Times New Roman" w:hAnsi="Times New Roman"/>
        </w:rPr>
        <w:t>-7700.</w:t>
      </w:r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338">
        <w:rPr>
          <w:rFonts w:ascii="Times New Roman" w:hAnsi="Times New Roman"/>
        </w:rPr>
        <w:t xml:space="preserve">Место проведения исследований – </w:t>
      </w:r>
      <w:r>
        <w:rPr>
          <w:rFonts w:ascii="Times New Roman" w:hAnsi="Times New Roman"/>
        </w:rPr>
        <w:t xml:space="preserve">двухэтажное </w:t>
      </w:r>
      <w:r w:rsidRPr="00801338">
        <w:rPr>
          <w:rFonts w:ascii="Times New Roman" w:hAnsi="Times New Roman"/>
        </w:rPr>
        <w:t xml:space="preserve">здание столовой Института </w:t>
      </w:r>
      <w:proofErr w:type="spellStart"/>
      <w:r w:rsidRPr="00801338">
        <w:rPr>
          <w:rFonts w:ascii="Times New Roman" w:hAnsi="Times New Roman"/>
        </w:rPr>
        <w:t>нефтехимпереработки</w:t>
      </w:r>
      <w:proofErr w:type="spellEnd"/>
      <w:r w:rsidRPr="00801338">
        <w:rPr>
          <w:rFonts w:ascii="Times New Roman" w:hAnsi="Times New Roman"/>
        </w:rPr>
        <w:t xml:space="preserve"> РБ, расположенное по адресу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Уфа, ул. Инициативная 12, наружные стены и кро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ля которого были утеплены </w:t>
      </w:r>
      <w:proofErr w:type="spellStart"/>
      <w:r>
        <w:rPr>
          <w:rFonts w:ascii="Times New Roman" w:hAnsi="Times New Roman"/>
        </w:rPr>
        <w:t>термокраской</w:t>
      </w:r>
      <w:proofErr w:type="spellEnd"/>
      <w:r>
        <w:rPr>
          <w:rFonts w:ascii="Times New Roman" w:hAnsi="Times New Roman"/>
        </w:rPr>
        <w:t xml:space="preserve"> «Броня Фасад» в два слоя суммарной толщиной </w:t>
      </w:r>
      <w:r w:rsidRPr="002D0F43">
        <w:rPr>
          <w:rFonts w:ascii="Times New Roman" w:hAnsi="Times New Roman"/>
        </w:rPr>
        <w:t>~</w:t>
      </w:r>
      <w:r>
        <w:rPr>
          <w:rFonts w:ascii="Times New Roman" w:hAnsi="Times New Roman"/>
        </w:rPr>
        <w:t>2 мм.</w:t>
      </w:r>
    </w:p>
    <w:p w:rsidR="00D34C56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Тепловизионная</w:t>
      </w:r>
      <w:proofErr w:type="spellEnd"/>
      <w:r>
        <w:rPr>
          <w:rFonts w:ascii="Times New Roman" w:hAnsi="Times New Roman"/>
        </w:rPr>
        <w:t xml:space="preserve"> с</w:t>
      </w:r>
      <w:r w:rsidRPr="00801338">
        <w:rPr>
          <w:rFonts w:ascii="Times New Roman" w:hAnsi="Times New Roman"/>
        </w:rPr>
        <w:t>ъемка проводилась 14.12.2016 г. при температуре</w:t>
      </w:r>
      <w:r>
        <w:rPr>
          <w:rFonts w:ascii="Times New Roman" w:hAnsi="Times New Roman"/>
        </w:rPr>
        <w:t xml:space="preserve"> наружного воздуха -22..-24 ºС. Температура вну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реннего воздуха в зале столовой при этом составила +21</w:t>
      </w:r>
      <w:r w:rsidRPr="002D0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ºС, температура поверхностей внутренних ограждающих 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ций - +19,2…+20,6</w:t>
      </w:r>
      <w:r w:rsidRPr="002D0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ºС. </w:t>
      </w:r>
      <w:r w:rsidRPr="00801338">
        <w:rPr>
          <w:rFonts w:ascii="Times New Roman" w:hAnsi="Times New Roman"/>
        </w:rPr>
        <w:t xml:space="preserve">Утепление наружных стен и кровли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следуемого </w:t>
      </w:r>
      <w:r w:rsidRPr="00801338">
        <w:rPr>
          <w:rFonts w:ascii="Times New Roman" w:hAnsi="Times New Roman"/>
        </w:rPr>
        <w:t xml:space="preserve">здания </w:t>
      </w:r>
      <w:proofErr w:type="spellStart"/>
      <w:r w:rsidRPr="00801338">
        <w:rPr>
          <w:rFonts w:ascii="Times New Roman" w:hAnsi="Times New Roman"/>
        </w:rPr>
        <w:t>термокраской</w:t>
      </w:r>
      <w:proofErr w:type="spellEnd"/>
      <w:r w:rsidRPr="00801338">
        <w:rPr>
          <w:rFonts w:ascii="Times New Roman" w:hAnsi="Times New Roman"/>
        </w:rPr>
        <w:t xml:space="preserve"> «Броня» </w:t>
      </w:r>
      <w:r>
        <w:rPr>
          <w:rFonts w:ascii="Times New Roman" w:hAnsi="Times New Roman"/>
        </w:rPr>
        <w:t>п</w:t>
      </w:r>
      <w:r w:rsidRPr="00801338">
        <w:rPr>
          <w:rFonts w:ascii="Times New Roman" w:hAnsi="Times New Roman"/>
        </w:rPr>
        <w:t>озволило решить проблему промерзания и образования конденсата</w:t>
      </w:r>
      <w:r>
        <w:rPr>
          <w:rFonts w:ascii="Times New Roman" w:hAnsi="Times New Roman"/>
        </w:rPr>
        <w:t xml:space="preserve">, </w:t>
      </w:r>
      <w:r w:rsidRPr="00801338">
        <w:rPr>
          <w:rFonts w:ascii="Times New Roman" w:hAnsi="Times New Roman"/>
        </w:rPr>
        <w:t>достичь о</w:t>
      </w:r>
      <w:r w:rsidRPr="00801338">
        <w:rPr>
          <w:rFonts w:ascii="Times New Roman" w:hAnsi="Times New Roman"/>
        </w:rPr>
        <w:t>п</w:t>
      </w:r>
      <w:r w:rsidRPr="00801338">
        <w:rPr>
          <w:rFonts w:ascii="Times New Roman" w:hAnsi="Times New Roman"/>
        </w:rPr>
        <w:t>тимальных парам</w:t>
      </w:r>
      <w:r>
        <w:rPr>
          <w:rFonts w:ascii="Times New Roman" w:hAnsi="Times New Roman"/>
        </w:rPr>
        <w:t>етров микроклимата в помещениях, а также снизить эксплуатационные расходы на отопление.</w:t>
      </w:r>
      <w:proofErr w:type="gramEnd"/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жидких теплоизоляционных покрытий 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жет быть рекомендовано в качестве финишного покрытия огр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ждающих конструкций в рамках нового строительства и реко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струкции зданий и сооружений с целью снижения </w:t>
      </w:r>
      <w:proofErr w:type="spellStart"/>
      <w:r>
        <w:rPr>
          <w:rFonts w:ascii="Times New Roman" w:hAnsi="Times New Roman"/>
        </w:rPr>
        <w:t>теплопотерь</w:t>
      </w:r>
      <w:proofErr w:type="spellEnd"/>
      <w:r>
        <w:rPr>
          <w:rFonts w:ascii="Times New Roman" w:hAnsi="Times New Roman"/>
        </w:rPr>
        <w:t xml:space="preserve"> и достижения эффекта энергосбережения.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Pr="003A5CBE" w:rsidRDefault="00D34C56" w:rsidP="00D34C56">
      <w:pPr>
        <w:spacing w:line="240" w:lineRule="auto"/>
        <w:rPr>
          <w:rFonts w:ascii="Times New Roman" w:hAnsi="Times New Roman" w:cs="Times New Roman"/>
          <w:b/>
        </w:rPr>
      </w:pPr>
      <w:r w:rsidRPr="008B41D5">
        <w:rPr>
          <w:rFonts w:ascii="Times New Roman" w:hAnsi="Times New Roman" w:cs="Times New Roman"/>
          <w:b/>
        </w:rPr>
        <w:lastRenderedPageBreak/>
        <w:t>И</w:t>
      </w:r>
      <w:r>
        <w:rPr>
          <w:rFonts w:ascii="Times New Roman" w:hAnsi="Times New Roman" w:cs="Times New Roman"/>
          <w:b/>
        </w:rPr>
        <w:t>ССЛЕДОВАНИЕ</w:t>
      </w:r>
      <w:r w:rsidRPr="008B41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ТЕПЛОТЕХНИЧЕСКИХ ХАРАКТЕР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СТИК</w:t>
      </w:r>
      <w:r w:rsidRPr="008B41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НАРУЖНЫХ ОГРАЖДАЮЩИХ КОНСТРУКЦИЙ</w:t>
      </w:r>
      <w:r w:rsidRPr="00522675">
        <w:rPr>
          <w:rFonts w:ascii="Times New Roman" w:hAnsi="Times New Roman" w:cs="Times New Roman"/>
          <w:b/>
        </w:rPr>
        <w:t xml:space="preserve"> </w:t>
      </w:r>
    </w:p>
    <w:p w:rsidR="00D34C56" w:rsidRPr="00E63865" w:rsidRDefault="00D34C56" w:rsidP="00D34C56">
      <w:pPr>
        <w:spacing w:after="0" w:line="240" w:lineRule="auto"/>
        <w:rPr>
          <w:rFonts w:ascii="Times New Roman" w:hAnsi="Times New Roman" w:cs="Times New Roman"/>
          <w:b/>
        </w:rPr>
      </w:pPr>
      <w:r w:rsidRPr="00E63865">
        <w:rPr>
          <w:rFonts w:ascii="Times New Roman" w:hAnsi="Times New Roman" w:cs="Times New Roman"/>
          <w:b/>
        </w:rPr>
        <w:t>Р.Ш. Мансуров,</w:t>
      </w:r>
      <w:r w:rsidRPr="00E63865">
        <w:rPr>
          <w:rFonts w:ascii="Times New Roman" w:hAnsi="Times New Roman" w:cs="Times New Roman"/>
        </w:rPr>
        <w:t xml:space="preserve"> канд. </w:t>
      </w:r>
      <w:proofErr w:type="spellStart"/>
      <w:r w:rsidRPr="00E63865">
        <w:rPr>
          <w:rFonts w:ascii="Times New Roman" w:hAnsi="Times New Roman" w:cs="Times New Roman"/>
        </w:rPr>
        <w:t>техн</w:t>
      </w:r>
      <w:proofErr w:type="spellEnd"/>
      <w:r w:rsidRPr="00E63865">
        <w:rPr>
          <w:rFonts w:ascii="Times New Roman" w:hAnsi="Times New Roman" w:cs="Times New Roman"/>
        </w:rPr>
        <w:t xml:space="preserve">. наук, доцент </w:t>
      </w:r>
      <w:r w:rsidRPr="00E63865">
        <w:rPr>
          <w:rFonts w:ascii="Times New Roman" w:hAnsi="Times New Roman" w:cs="Times New Roman"/>
          <w:b/>
        </w:rPr>
        <w:t>(НГАС</w:t>
      </w:r>
      <w:proofErr w:type="gramStart"/>
      <w:r w:rsidRPr="00E63865">
        <w:rPr>
          <w:rFonts w:ascii="Times New Roman" w:hAnsi="Times New Roman" w:cs="Times New Roman"/>
          <w:b/>
        </w:rPr>
        <w:t>У(</w:t>
      </w:r>
      <w:proofErr w:type="gramEnd"/>
      <w:r w:rsidRPr="00E63865">
        <w:rPr>
          <w:rFonts w:ascii="Times New Roman" w:hAnsi="Times New Roman" w:cs="Times New Roman"/>
          <w:b/>
        </w:rPr>
        <w:t>Сибстрин)), Е.Ю. Косова</w:t>
      </w:r>
      <w:r w:rsidRPr="00E63865">
        <w:rPr>
          <w:rFonts w:ascii="Times New Roman" w:hAnsi="Times New Roman" w:cs="Times New Roman"/>
        </w:rPr>
        <w:t xml:space="preserve">, </w:t>
      </w:r>
      <w:r w:rsidRPr="00E63865">
        <w:rPr>
          <w:rFonts w:ascii="Times New Roman" w:hAnsi="Times New Roman" w:cs="Times New Roman"/>
          <w:b/>
        </w:rPr>
        <w:t>Д.И. Ефимов</w:t>
      </w:r>
      <w:r w:rsidRPr="00E63865">
        <w:rPr>
          <w:rFonts w:ascii="Times New Roman" w:hAnsi="Times New Roman" w:cs="Times New Roman"/>
        </w:rPr>
        <w:t xml:space="preserve"> магистры </w:t>
      </w:r>
      <w:r w:rsidRPr="00E63865">
        <w:rPr>
          <w:rFonts w:ascii="Times New Roman" w:hAnsi="Times New Roman" w:cs="Times New Roman"/>
          <w:b/>
        </w:rPr>
        <w:t>(НГАСУ (Сибстрин))</w:t>
      </w:r>
    </w:p>
    <w:p w:rsidR="00D34C56" w:rsidRDefault="00D34C56" w:rsidP="00D34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C56" w:rsidRPr="00E63865" w:rsidRDefault="00D34C56" w:rsidP="00D3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865">
        <w:rPr>
          <w:rFonts w:ascii="Times New Roman" w:hAnsi="Times New Roman" w:cs="Times New Roman"/>
        </w:rPr>
        <w:t xml:space="preserve">          В настоящее время ограждающие конструкции состоят из несущего и теплоизоляционного слоя. </w:t>
      </w:r>
      <w:proofErr w:type="spellStart"/>
      <w:r w:rsidRPr="00E63865">
        <w:rPr>
          <w:rFonts w:ascii="Times New Roman" w:hAnsi="Times New Roman" w:cs="Times New Roman"/>
        </w:rPr>
        <w:t>Энергоэффективность</w:t>
      </w:r>
      <w:proofErr w:type="spellEnd"/>
      <w:r w:rsidRPr="00E63865">
        <w:rPr>
          <w:rFonts w:ascii="Times New Roman" w:hAnsi="Times New Roman" w:cs="Times New Roman"/>
        </w:rPr>
        <w:t xml:space="preserve"> о</w:t>
      </w:r>
      <w:r w:rsidRPr="00E63865">
        <w:rPr>
          <w:rFonts w:ascii="Times New Roman" w:hAnsi="Times New Roman" w:cs="Times New Roman"/>
        </w:rPr>
        <w:t>г</w:t>
      </w:r>
      <w:r w:rsidRPr="00E63865">
        <w:rPr>
          <w:rFonts w:ascii="Times New Roman" w:hAnsi="Times New Roman" w:cs="Times New Roman"/>
        </w:rPr>
        <w:t>раждающих конструкций может достигаться двумя способами: эффективные теплоизоляционные материалы и экранированные конструкции. Предложена экранированная ограждающая конс</w:t>
      </w:r>
      <w:r w:rsidRPr="00E63865">
        <w:rPr>
          <w:rFonts w:ascii="Times New Roman" w:hAnsi="Times New Roman" w:cs="Times New Roman"/>
        </w:rPr>
        <w:t>т</w:t>
      </w:r>
      <w:r w:rsidRPr="00E63865">
        <w:rPr>
          <w:rFonts w:ascii="Times New Roman" w:hAnsi="Times New Roman" w:cs="Times New Roman"/>
        </w:rPr>
        <w:t>рукция без использования теплоизоляционных материалов. Для обеспечения необходимого термического сопротивления н</w:t>
      </w:r>
      <w:r w:rsidRPr="00E63865">
        <w:rPr>
          <w:rFonts w:ascii="Times New Roman" w:hAnsi="Times New Roman" w:cs="Times New Roman"/>
        </w:rPr>
        <w:t>а</w:t>
      </w:r>
      <w:r w:rsidRPr="00E63865">
        <w:rPr>
          <w:rFonts w:ascii="Times New Roman" w:hAnsi="Times New Roman" w:cs="Times New Roman"/>
        </w:rPr>
        <w:t>ружного ограждения используются экраны и замкнутые во</w:t>
      </w:r>
      <w:r w:rsidRPr="00E63865">
        <w:rPr>
          <w:rFonts w:ascii="Times New Roman" w:hAnsi="Times New Roman" w:cs="Times New Roman"/>
        </w:rPr>
        <w:t>з</w:t>
      </w:r>
      <w:r w:rsidRPr="00E63865">
        <w:rPr>
          <w:rFonts w:ascii="Times New Roman" w:hAnsi="Times New Roman" w:cs="Times New Roman"/>
        </w:rPr>
        <w:t>душные прослойки между ними. С использованием програм</w:t>
      </w:r>
      <w:r w:rsidRPr="00E63865">
        <w:rPr>
          <w:rFonts w:ascii="Times New Roman" w:hAnsi="Times New Roman" w:cs="Times New Roman"/>
        </w:rPr>
        <w:t>м</w:t>
      </w:r>
      <w:r w:rsidRPr="00E63865">
        <w:rPr>
          <w:rFonts w:ascii="Times New Roman" w:hAnsi="Times New Roman" w:cs="Times New Roman"/>
        </w:rPr>
        <w:t xml:space="preserve">ного комплекса ANSYS выполнено моделирование процессов теплопередачи в экранированной ограждающей конструкции, </w:t>
      </w:r>
      <w:proofErr w:type="gramStart"/>
      <w:r w:rsidRPr="00E63865">
        <w:rPr>
          <w:rFonts w:ascii="Times New Roman" w:hAnsi="Times New Roman" w:cs="Times New Roman"/>
        </w:rPr>
        <w:t>состоящая</w:t>
      </w:r>
      <w:proofErr w:type="gramEnd"/>
      <w:r w:rsidRPr="00E63865">
        <w:rPr>
          <w:rFonts w:ascii="Times New Roman" w:hAnsi="Times New Roman" w:cs="Times New Roman"/>
        </w:rPr>
        <w:t xml:space="preserve"> из основной (несущей) части и экранов с замкнутыми между ними воздушными прослойками. Выявлены особенности процесса теплопередачи в толще наружного ограждения. </w:t>
      </w:r>
    </w:p>
    <w:p w:rsidR="00D34C56" w:rsidRPr="00E63865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3865">
        <w:rPr>
          <w:rFonts w:ascii="Times New Roman" w:hAnsi="Times New Roman" w:cs="Times New Roman"/>
        </w:rPr>
        <w:t xml:space="preserve">Целью нашей работы </w:t>
      </w:r>
      <w:r>
        <w:rPr>
          <w:rFonts w:ascii="Times New Roman" w:hAnsi="Times New Roman" w:cs="Times New Roman"/>
        </w:rPr>
        <w:t xml:space="preserve">исследование </w:t>
      </w:r>
      <w:proofErr w:type="spellStart"/>
      <w:r w:rsidRPr="00E63865">
        <w:rPr>
          <w:rFonts w:ascii="Times New Roman" w:hAnsi="Times New Roman" w:cs="Times New Roman"/>
        </w:rPr>
        <w:t>энергоэффективной</w:t>
      </w:r>
      <w:proofErr w:type="spellEnd"/>
      <w:r w:rsidRPr="00E63865">
        <w:rPr>
          <w:rFonts w:ascii="Times New Roman" w:hAnsi="Times New Roman" w:cs="Times New Roman"/>
        </w:rPr>
        <w:t xml:space="preserve"> наружной ограждающей конструкции без использования тепл</w:t>
      </w:r>
      <w:r w:rsidRPr="00E63865">
        <w:rPr>
          <w:rFonts w:ascii="Times New Roman" w:hAnsi="Times New Roman" w:cs="Times New Roman"/>
        </w:rPr>
        <w:t>о</w:t>
      </w:r>
      <w:r w:rsidRPr="00E63865">
        <w:rPr>
          <w:rFonts w:ascii="Times New Roman" w:hAnsi="Times New Roman" w:cs="Times New Roman"/>
        </w:rPr>
        <w:t>изоляционных материалов.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Pr="00AB5154" w:rsidRDefault="00D34C56" w:rsidP="00D34C56">
      <w:pPr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51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ОЧИСТК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AB51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ВЕНТИЛЯЦИОННЫХ ВЫБРОСОВ В СРЕДЕ НИЗКОТЕМПЕРАТУРНОЙ ПЛАЗМЫ</w:t>
      </w:r>
    </w:p>
    <w:p w:rsidR="00D34C56" w:rsidRPr="00816A81" w:rsidRDefault="00D34C56" w:rsidP="00D34C56">
      <w:pPr>
        <w:ind w:left="56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Р.Ш. Мансуров</w:t>
      </w:r>
      <w:r w:rsidRPr="00816A81"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816A81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816A81">
        <w:rPr>
          <w:rFonts w:ascii="Times New Roman" w:hAnsi="Times New Roman" w:cs="Times New Roman"/>
          <w:sz w:val="18"/>
          <w:szCs w:val="18"/>
        </w:rPr>
        <w:t>. наук, доцент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Т.А. Рафальская</w:t>
      </w:r>
      <w:r w:rsidRPr="00816A81"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816A81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816A81">
        <w:rPr>
          <w:rFonts w:ascii="Times New Roman" w:hAnsi="Times New Roman" w:cs="Times New Roman"/>
          <w:sz w:val="18"/>
          <w:szCs w:val="18"/>
        </w:rPr>
        <w:t>. наук, доцент</w:t>
      </w:r>
      <w:r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НГАСУ (Сибстрин)</w:t>
      </w:r>
      <w:r w:rsidRPr="00816A81">
        <w:rPr>
          <w:rFonts w:ascii="Times New Roman" w:hAnsi="Times New Roman" w:cs="Times New Roman"/>
          <w:b/>
        </w:rPr>
        <w:t>, г. Новос</w:t>
      </w:r>
      <w:r w:rsidRPr="00816A81">
        <w:rPr>
          <w:rFonts w:ascii="Times New Roman" w:hAnsi="Times New Roman" w:cs="Times New Roman"/>
          <w:b/>
        </w:rPr>
        <w:t>и</w:t>
      </w:r>
      <w:r w:rsidRPr="00816A81">
        <w:rPr>
          <w:rFonts w:ascii="Times New Roman" w:hAnsi="Times New Roman" w:cs="Times New Roman"/>
          <w:b/>
        </w:rPr>
        <w:t>бирск)</w:t>
      </w:r>
      <w:proofErr w:type="gramEnd"/>
    </w:p>
    <w:p w:rsidR="00D34C56" w:rsidRPr="00AB5154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</w:t>
      </w:r>
      <w:r w:rsidRPr="00AB5154">
        <w:rPr>
          <w:rFonts w:ascii="Times New Roman" w:hAnsi="Times New Roman" w:cs="Times New Roman"/>
        </w:rPr>
        <w:t xml:space="preserve">метод </w:t>
      </w:r>
      <w:r>
        <w:rPr>
          <w:rFonts w:ascii="Times New Roman" w:hAnsi="Times New Roman" w:cs="Times New Roman"/>
        </w:rPr>
        <w:t xml:space="preserve">высокотемпературной </w:t>
      </w:r>
      <w:r w:rsidRPr="00AB5154">
        <w:rPr>
          <w:rFonts w:ascii="Times New Roman" w:hAnsi="Times New Roman" w:cs="Times New Roman"/>
        </w:rPr>
        <w:t>обработки пот</w:t>
      </w:r>
      <w:r w:rsidRPr="00AB5154">
        <w:rPr>
          <w:rFonts w:ascii="Times New Roman" w:hAnsi="Times New Roman" w:cs="Times New Roman"/>
        </w:rPr>
        <w:t>о</w:t>
      </w:r>
      <w:r w:rsidRPr="00AB5154">
        <w:rPr>
          <w:rFonts w:ascii="Times New Roman" w:hAnsi="Times New Roman" w:cs="Times New Roman"/>
        </w:rPr>
        <w:t>ков вентиляционного воздуха, подлежащего очистке от орган</w:t>
      </w:r>
      <w:r w:rsidRPr="00AB5154">
        <w:rPr>
          <w:rFonts w:ascii="Times New Roman" w:hAnsi="Times New Roman" w:cs="Times New Roman"/>
        </w:rPr>
        <w:t>и</w:t>
      </w:r>
      <w:r w:rsidRPr="00AB5154">
        <w:rPr>
          <w:rFonts w:ascii="Times New Roman" w:hAnsi="Times New Roman" w:cs="Times New Roman"/>
        </w:rPr>
        <w:t>ческих загрязнителей</w:t>
      </w:r>
      <w:r>
        <w:rPr>
          <w:rFonts w:ascii="Times New Roman" w:hAnsi="Times New Roman" w:cs="Times New Roman"/>
        </w:rPr>
        <w:t>.</w:t>
      </w:r>
      <w:r w:rsidRPr="00AB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B5154">
        <w:rPr>
          <w:rFonts w:ascii="Times New Roman" w:hAnsi="Times New Roman" w:cs="Times New Roman"/>
        </w:rPr>
        <w:t>олучен</w:t>
      </w:r>
      <w:r>
        <w:rPr>
          <w:rFonts w:ascii="Times New Roman" w:hAnsi="Times New Roman" w:cs="Times New Roman"/>
        </w:rPr>
        <w:t>ы</w:t>
      </w:r>
      <w:r w:rsidRPr="00AB5154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е</w:t>
      </w:r>
      <w:r w:rsidRPr="00AB5154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его эффективности</w:t>
      </w:r>
      <w:r w:rsidRPr="00AB5154">
        <w:rPr>
          <w:rFonts w:ascii="Times New Roman" w:hAnsi="Times New Roman" w:cs="Times New Roman"/>
        </w:rPr>
        <w:t>, в том числе по ряду экономических параметров. Результаты раб</w:t>
      </w:r>
      <w:r w:rsidRPr="00AB5154">
        <w:rPr>
          <w:rFonts w:ascii="Times New Roman" w:hAnsi="Times New Roman" w:cs="Times New Roman"/>
        </w:rPr>
        <w:t>о</w:t>
      </w:r>
      <w:r w:rsidRPr="00AB5154">
        <w:rPr>
          <w:rFonts w:ascii="Times New Roman" w:hAnsi="Times New Roman" w:cs="Times New Roman"/>
        </w:rPr>
        <w:t xml:space="preserve">ты рекомендуются для использования, в первую очередь, при разработках </w:t>
      </w:r>
      <w:proofErr w:type="spellStart"/>
      <w:r w:rsidRPr="00AB5154">
        <w:rPr>
          <w:rFonts w:ascii="Times New Roman" w:hAnsi="Times New Roman" w:cs="Times New Roman"/>
        </w:rPr>
        <w:t>плазм</w:t>
      </w:r>
      <w:r>
        <w:rPr>
          <w:rFonts w:ascii="Times New Roman" w:hAnsi="Times New Roman" w:cs="Times New Roman"/>
        </w:rPr>
        <w:t>отермических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5154">
        <w:rPr>
          <w:rFonts w:ascii="Times New Roman" w:hAnsi="Times New Roman" w:cs="Times New Roman"/>
        </w:rPr>
        <w:t xml:space="preserve">реакторов </w:t>
      </w:r>
      <w:r>
        <w:rPr>
          <w:rFonts w:ascii="Times New Roman" w:hAnsi="Times New Roman" w:cs="Times New Roman"/>
        </w:rPr>
        <w:t xml:space="preserve">(ОПТР) </w:t>
      </w:r>
      <w:r w:rsidRPr="00AB5154">
        <w:rPr>
          <w:rFonts w:ascii="Times New Roman" w:hAnsi="Times New Roman" w:cs="Times New Roman"/>
        </w:rPr>
        <w:t>для очистки воздуха от особо токсичных веществ, а также для крупных те</w:t>
      </w:r>
      <w:r w:rsidRPr="00AB5154">
        <w:rPr>
          <w:rFonts w:ascii="Times New Roman" w:hAnsi="Times New Roman" w:cs="Times New Roman"/>
        </w:rPr>
        <w:t>х</w:t>
      </w:r>
      <w:r w:rsidRPr="00AB5154">
        <w:rPr>
          <w:rFonts w:ascii="Times New Roman" w:hAnsi="Times New Roman" w:cs="Times New Roman"/>
        </w:rPr>
        <w:t>нологических</w:t>
      </w:r>
      <w:r>
        <w:rPr>
          <w:rFonts w:ascii="Times New Roman" w:hAnsi="Times New Roman" w:cs="Times New Roman"/>
        </w:rPr>
        <w:t xml:space="preserve"> очистных</w:t>
      </w:r>
      <w:r w:rsidRPr="00AB5154">
        <w:rPr>
          <w:rFonts w:ascii="Times New Roman" w:hAnsi="Times New Roman" w:cs="Times New Roman"/>
        </w:rPr>
        <w:t xml:space="preserve"> установок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оганосодержащих</w:t>
      </w:r>
      <w:proofErr w:type="spellEnd"/>
      <w:r w:rsidRPr="00AB5154">
        <w:rPr>
          <w:rFonts w:ascii="Times New Roman" w:hAnsi="Times New Roman" w:cs="Times New Roman"/>
        </w:rPr>
        <w:t xml:space="preserve"> вентил</w:t>
      </w:r>
      <w:r w:rsidRPr="00AB5154">
        <w:rPr>
          <w:rFonts w:ascii="Times New Roman" w:hAnsi="Times New Roman" w:cs="Times New Roman"/>
        </w:rPr>
        <w:t>я</w:t>
      </w:r>
      <w:r w:rsidRPr="00AB5154">
        <w:rPr>
          <w:rFonts w:ascii="Times New Roman" w:hAnsi="Times New Roman" w:cs="Times New Roman"/>
        </w:rPr>
        <w:t xml:space="preserve">ционных выбросов </w:t>
      </w:r>
      <w:r>
        <w:rPr>
          <w:rFonts w:ascii="Times New Roman" w:hAnsi="Times New Roman" w:cs="Times New Roman"/>
        </w:rPr>
        <w:t>(ОВВ).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5154">
        <w:rPr>
          <w:rFonts w:ascii="Times New Roman" w:hAnsi="Times New Roman" w:cs="Times New Roman"/>
        </w:rPr>
        <w:t>Создан</w:t>
      </w:r>
      <w:proofErr w:type="gramEnd"/>
      <w:r w:rsidRPr="00AB5154">
        <w:rPr>
          <w:rFonts w:ascii="Times New Roman" w:hAnsi="Times New Roman" w:cs="Times New Roman"/>
        </w:rPr>
        <w:t xml:space="preserve"> экспериментальный </w:t>
      </w:r>
      <w:r>
        <w:rPr>
          <w:rFonts w:ascii="Times New Roman" w:hAnsi="Times New Roman" w:cs="Times New Roman"/>
        </w:rPr>
        <w:t>ОПТР. Э</w:t>
      </w:r>
      <w:r w:rsidRPr="00AB5154">
        <w:rPr>
          <w:rFonts w:ascii="Times New Roman" w:hAnsi="Times New Roman" w:cs="Times New Roman"/>
        </w:rPr>
        <w:t>кспериментально изучены закономерности истечения плазменной струи в поток ОВВ ограниченного стенками цилиндрического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водо</w:t>
      </w:r>
      <w:r w:rsidRPr="00AB5154">
        <w:rPr>
          <w:rFonts w:ascii="Times New Roman" w:hAnsi="Times New Roman" w:cs="Times New Roman"/>
        </w:rPr>
        <w:t>охлажда</w:t>
      </w:r>
      <w:r w:rsidRPr="00AB5154">
        <w:rPr>
          <w:rFonts w:ascii="Times New Roman" w:hAnsi="Times New Roman" w:cs="Times New Roman"/>
        </w:rPr>
        <w:t>е</w:t>
      </w:r>
      <w:r w:rsidRPr="00AB5154">
        <w:rPr>
          <w:rFonts w:ascii="Times New Roman" w:hAnsi="Times New Roman" w:cs="Times New Roman"/>
        </w:rPr>
        <w:t>мого</w:t>
      </w:r>
      <w:proofErr w:type="spellEnd"/>
      <w:r w:rsidRPr="00AB5154">
        <w:rPr>
          <w:rFonts w:ascii="Times New Roman" w:hAnsi="Times New Roman" w:cs="Times New Roman"/>
        </w:rPr>
        <w:t xml:space="preserve"> канала. Получены зависимости </w:t>
      </w:r>
      <w:proofErr w:type="gramStart"/>
      <w:r w:rsidRPr="00AB5154">
        <w:rPr>
          <w:rFonts w:ascii="Times New Roman" w:hAnsi="Times New Roman" w:cs="Times New Roman"/>
        </w:rPr>
        <w:t>траектории</w:t>
      </w:r>
      <w:proofErr w:type="gramEnd"/>
      <w:r w:rsidRPr="00AB5154">
        <w:rPr>
          <w:rFonts w:ascii="Times New Roman" w:hAnsi="Times New Roman" w:cs="Times New Roman"/>
        </w:rPr>
        <w:t xml:space="preserve"> и д</w:t>
      </w:r>
      <w:r>
        <w:rPr>
          <w:rFonts w:ascii="Times New Roman" w:hAnsi="Times New Roman" w:cs="Times New Roman"/>
        </w:rPr>
        <w:t>а</w:t>
      </w:r>
      <w:r w:rsidRPr="00AB5154">
        <w:rPr>
          <w:rFonts w:ascii="Times New Roman" w:hAnsi="Times New Roman" w:cs="Times New Roman"/>
        </w:rPr>
        <w:t>льнобойн</w:t>
      </w:r>
      <w:r w:rsidRPr="00AB5154">
        <w:rPr>
          <w:rFonts w:ascii="Times New Roman" w:hAnsi="Times New Roman" w:cs="Times New Roman"/>
        </w:rPr>
        <w:t>о</w:t>
      </w:r>
      <w:r w:rsidRPr="00AB5154">
        <w:rPr>
          <w:rFonts w:ascii="Times New Roman" w:hAnsi="Times New Roman" w:cs="Times New Roman"/>
        </w:rPr>
        <w:t>сти плазменной струи, вдуваемой радиально в поток ОВВ. Эк</w:t>
      </w:r>
      <w:r w:rsidRPr="00AB5154">
        <w:rPr>
          <w:rFonts w:ascii="Times New Roman" w:hAnsi="Times New Roman" w:cs="Times New Roman"/>
        </w:rPr>
        <w:t>с</w:t>
      </w:r>
      <w:r w:rsidRPr="00AB5154">
        <w:rPr>
          <w:rFonts w:ascii="Times New Roman" w:hAnsi="Times New Roman" w:cs="Times New Roman"/>
        </w:rPr>
        <w:t xml:space="preserve">периментально исследован теплообмен потока ОВВ </w:t>
      </w:r>
      <w:r>
        <w:rPr>
          <w:rFonts w:ascii="Times New Roman" w:hAnsi="Times New Roman" w:cs="Times New Roman"/>
        </w:rPr>
        <w:t xml:space="preserve">со стенками ОПТР </w:t>
      </w:r>
      <w:r w:rsidRPr="00AB5154">
        <w:rPr>
          <w:rFonts w:ascii="Times New Roman" w:hAnsi="Times New Roman" w:cs="Times New Roman"/>
        </w:rPr>
        <w:t xml:space="preserve">после </w:t>
      </w:r>
      <w:proofErr w:type="spellStart"/>
      <w:r w:rsidRPr="00AB5154">
        <w:rPr>
          <w:rFonts w:ascii="Times New Roman" w:hAnsi="Times New Roman" w:cs="Times New Roman"/>
        </w:rPr>
        <w:t>вдува</w:t>
      </w:r>
      <w:proofErr w:type="spellEnd"/>
      <w:r w:rsidRPr="00AB5154">
        <w:rPr>
          <w:rFonts w:ascii="Times New Roman" w:hAnsi="Times New Roman" w:cs="Times New Roman"/>
        </w:rPr>
        <w:t xml:space="preserve"> плазменной струи; получены зависимости распределения температур по длине реактора и теплового пот</w:t>
      </w:r>
      <w:r w:rsidRPr="00AB5154">
        <w:rPr>
          <w:rFonts w:ascii="Times New Roman" w:hAnsi="Times New Roman" w:cs="Times New Roman"/>
        </w:rPr>
        <w:t>о</w:t>
      </w:r>
      <w:r w:rsidRPr="00AB5154">
        <w:rPr>
          <w:rFonts w:ascii="Times New Roman" w:hAnsi="Times New Roman" w:cs="Times New Roman"/>
        </w:rPr>
        <w:t>ка в стенку канала ОПТР. Исследованы химически</w:t>
      </w:r>
      <w:r>
        <w:rPr>
          <w:rFonts w:ascii="Times New Roman" w:hAnsi="Times New Roman" w:cs="Times New Roman"/>
        </w:rPr>
        <w:t>й</w:t>
      </w:r>
      <w:r w:rsidRPr="00AB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 ОВВ после </w:t>
      </w:r>
      <w:proofErr w:type="spellStart"/>
      <w:r w:rsidRPr="00AB5154">
        <w:rPr>
          <w:rFonts w:ascii="Times New Roman" w:hAnsi="Times New Roman" w:cs="Times New Roman"/>
        </w:rPr>
        <w:t>плазмотермическо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очистки</w:t>
      </w:r>
      <w:r w:rsidRPr="00AB5154">
        <w:rPr>
          <w:rFonts w:ascii="Times New Roman" w:hAnsi="Times New Roman" w:cs="Times New Roman"/>
        </w:rPr>
        <w:t>, получены некоторые эксп</w:t>
      </w:r>
      <w:r w:rsidRPr="00AB5154">
        <w:rPr>
          <w:rFonts w:ascii="Times New Roman" w:hAnsi="Times New Roman" w:cs="Times New Roman"/>
        </w:rPr>
        <w:t>е</w:t>
      </w:r>
      <w:r w:rsidRPr="00AB5154">
        <w:rPr>
          <w:rFonts w:ascii="Times New Roman" w:hAnsi="Times New Roman" w:cs="Times New Roman"/>
        </w:rPr>
        <w:t xml:space="preserve">риментальные данные </w:t>
      </w:r>
      <w:r>
        <w:rPr>
          <w:rFonts w:ascii="Times New Roman" w:hAnsi="Times New Roman" w:cs="Times New Roman"/>
        </w:rPr>
        <w:t xml:space="preserve">по </w:t>
      </w:r>
      <w:r w:rsidRPr="00AB5154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ю</w:t>
      </w:r>
      <w:r w:rsidRPr="00AB5154">
        <w:rPr>
          <w:rFonts w:ascii="Times New Roman" w:hAnsi="Times New Roman" w:cs="Times New Roman"/>
        </w:rPr>
        <w:t xml:space="preserve"> окислов азота и </w:t>
      </w:r>
      <w:proofErr w:type="spellStart"/>
      <w:r w:rsidRPr="00AB5154">
        <w:rPr>
          <w:rFonts w:ascii="Times New Roman" w:hAnsi="Times New Roman" w:cs="Times New Roman"/>
        </w:rPr>
        <w:t>моноо</w:t>
      </w:r>
      <w:r w:rsidRPr="00AB5154">
        <w:rPr>
          <w:rFonts w:ascii="Times New Roman" w:hAnsi="Times New Roman" w:cs="Times New Roman"/>
        </w:rPr>
        <w:t>к</w:t>
      </w:r>
      <w:r w:rsidRPr="00AB5154">
        <w:rPr>
          <w:rFonts w:ascii="Times New Roman" w:hAnsi="Times New Roman" w:cs="Times New Roman"/>
        </w:rPr>
        <w:t>сида</w:t>
      </w:r>
      <w:proofErr w:type="spellEnd"/>
      <w:r w:rsidRPr="00AB5154">
        <w:rPr>
          <w:rFonts w:ascii="Times New Roman" w:hAnsi="Times New Roman" w:cs="Times New Roman"/>
        </w:rPr>
        <w:t xml:space="preserve"> углерода в процессе очистки.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D34C5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МАТЕМАТИЧЕСКОЕ МОДЕЛИРОВАНИЕ ПР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ЦЕССОВ ТЕПЛООБМЕНА С ФАЗОВЫМИ ПЕРЕХОДАМИ В У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ЛОВИЯХ КРИОЛИТОЗОНЫ</w:t>
      </w:r>
    </w:p>
    <w:p w:rsidR="00D34C56" w:rsidRDefault="00D34C56" w:rsidP="00D34C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Марков С.И.,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288">
        <w:rPr>
          <w:rFonts w:ascii="Times New Roman" w:hAnsi="Times New Roman" w:cs="Times New Roman"/>
          <w:sz w:val="18"/>
          <w:szCs w:val="18"/>
        </w:rPr>
        <w:t xml:space="preserve">м.н.с., </w:t>
      </w:r>
      <w:proofErr w:type="spellStart"/>
      <w:r w:rsidRPr="00EC3288">
        <w:rPr>
          <w:rFonts w:ascii="Times New Roman" w:hAnsi="Times New Roman" w:cs="Times New Roman"/>
          <w:sz w:val="18"/>
          <w:szCs w:val="18"/>
        </w:rPr>
        <w:t>асп</w:t>
      </w:r>
      <w:proofErr w:type="spellEnd"/>
      <w:r w:rsidRPr="00EC328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>(ИНГГ, НГТУ, г. Новосибирск)</w:t>
      </w:r>
    </w:p>
    <w:p w:rsidR="00D34C56" w:rsidRDefault="00D34C56" w:rsidP="00D34C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Иткина Н.Б.,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к.т.н., доц</w:t>
      </w:r>
      <w:r w:rsidRPr="00EC328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</w:rPr>
        <w:t>(НГТУ, г. Новосибирск)</w:t>
      </w:r>
    </w:p>
    <w:p w:rsidR="00D34C56" w:rsidRDefault="00D34C56" w:rsidP="00D34C56">
      <w:pPr>
        <w:spacing w:after="0" w:line="240" w:lineRule="auto"/>
        <w:rPr>
          <w:rFonts w:ascii="Times New Roman" w:hAnsi="Times New Roman" w:cs="Times New Roman"/>
          <w:b/>
        </w:rPr>
      </w:pP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посвящена вопросам математического моделир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вания процессов теплообмена в гетерогенных средах в условиях </w:t>
      </w:r>
      <w:proofErr w:type="spellStart"/>
      <w:r>
        <w:rPr>
          <w:rFonts w:ascii="Times New Roman" w:hAnsi="Times New Roman" w:cs="Times New Roman"/>
        </w:rPr>
        <w:t>криолитозоны</w:t>
      </w:r>
      <w:proofErr w:type="spellEnd"/>
      <w:r>
        <w:rPr>
          <w:rFonts w:ascii="Times New Roman" w:hAnsi="Times New Roman" w:cs="Times New Roman"/>
        </w:rPr>
        <w:t>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рогнози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рование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состояния слоя вечной мерзлоты в зав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симости от разных типов естественных и техногенных воздейс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вий невозможно без применения аппарата математического м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делирования. Процедура моделирования движения среды и те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ловых полей для сред с фазовым переходом значительно осло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няется физической и геометрической неоднородностью данной системы. Поэтому возникает необходимость в разработке ада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 xml:space="preserve">тивной вычислительной схемы для решения </w:t>
      </w:r>
      <w:proofErr w:type="spellStart"/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многофизичных</w:t>
      </w:r>
      <w:proofErr w:type="spellEnd"/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 xml:space="preserve">дач. 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В рамках данной работы предлагается использовать в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числительную схему на базе разрывного метода Галёркина, к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B5E66">
        <w:rPr>
          <w:rFonts w:ascii="Times New Roman" w:eastAsia="Times New Roman" w:hAnsi="Times New Roman" w:cs="Times New Roman"/>
          <w:color w:val="000000"/>
          <w:lang w:eastAsia="ru-RU"/>
        </w:rPr>
        <w:t>торый обладает высокой адаптацией и гибкостью при решении подобных проблем.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Приводятся результаты вычислительных экспериментов, а также их сравнение с имеющимися мировыми и отечественными аналогами.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выполнена при финансовой поддержке 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пендии Президента РФ (приказ №375).</w:t>
      </w:r>
    </w:p>
    <w:p w:rsidR="00D34C56" w:rsidRPr="009B5E6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D34C56">
      <w:pPr>
        <w:ind w:left="567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ТЕОРЕТИЧЕСКОЕ ИССЛЕДОВАНИЕ ТЕПЛ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ЗАЩИТЫ ОГРАЖДАЮЩИХ КОНСТРУКЦИЙ ЗДАНИЙ ПРИ АВАРИЙНОМ ТЕПЛОСНАБЖ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НИИ</w:t>
      </w:r>
    </w:p>
    <w:p w:rsidR="00D34C56" w:rsidRPr="00816A81" w:rsidRDefault="00D34C56" w:rsidP="00D34C56">
      <w:pPr>
        <w:ind w:left="56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Т.А. Рафальская</w:t>
      </w:r>
      <w:r w:rsidRPr="00816A81"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816A81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816A81">
        <w:rPr>
          <w:rFonts w:ascii="Times New Roman" w:hAnsi="Times New Roman" w:cs="Times New Roman"/>
          <w:sz w:val="18"/>
          <w:szCs w:val="18"/>
        </w:rPr>
        <w:t>. наук, доцент</w:t>
      </w:r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К. Березка</w:t>
      </w:r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sz w:val="18"/>
          <w:szCs w:val="18"/>
        </w:rPr>
        <w:t>м</w:t>
      </w:r>
      <w:r w:rsidRPr="009A349D">
        <w:rPr>
          <w:rFonts w:ascii="Times New Roman" w:hAnsi="Times New Roman" w:cs="Times New Roman"/>
          <w:sz w:val="18"/>
          <w:szCs w:val="18"/>
        </w:rPr>
        <w:t>а</w:t>
      </w:r>
      <w:r w:rsidRPr="009A349D">
        <w:rPr>
          <w:rFonts w:ascii="Times New Roman" w:hAnsi="Times New Roman" w:cs="Times New Roman"/>
          <w:sz w:val="18"/>
          <w:szCs w:val="18"/>
        </w:rPr>
        <w:t>гистрант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А.А. Савенков</w:t>
      </w:r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sz w:val="18"/>
          <w:szCs w:val="18"/>
        </w:rPr>
        <w:t xml:space="preserve">магистрант </w:t>
      </w:r>
      <w:r w:rsidRPr="00816A8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НГАСУ (Сибстрин)</w:t>
      </w:r>
      <w:r w:rsidRPr="00816A81">
        <w:rPr>
          <w:rFonts w:ascii="Times New Roman" w:hAnsi="Times New Roman" w:cs="Times New Roman"/>
          <w:b/>
        </w:rPr>
        <w:t>, г. Новосибирск)</w:t>
      </w:r>
      <w:proofErr w:type="gramEnd"/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исследование режимов работы системы тепл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снабжения в условиях аварийного отпуска теплоты от ТЭЦ.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Рассмотрены факторы, влияющие на тепловой режим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мещения зданий, имеющих наружные ограждения различной конструкции, а также влияние остекления на </w:t>
      </w:r>
      <w:proofErr w:type="spellStart"/>
      <w:r>
        <w:rPr>
          <w:rFonts w:ascii="Times New Roman" w:hAnsi="Times New Roman" w:cs="Times New Roman"/>
        </w:rPr>
        <w:t>теплопотери</w:t>
      </w:r>
      <w:proofErr w:type="spellEnd"/>
      <w:r>
        <w:rPr>
          <w:rFonts w:ascii="Times New Roman" w:hAnsi="Times New Roman" w:cs="Times New Roman"/>
        </w:rPr>
        <w:t>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Безопасная эксплуатация ограждений и здания в целом определяется не только временем полного промерзания стены, но и с периодом, в течение которого на её поверхности темпер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тура понижается до точки росы или допустимого перепада те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ператур между внутренней поверхностью наружного огражд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и температурой внутреннего воздуха.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 решение задачи об охлаждении наружных стен зданий после отключения теплоснабжения, а также при аварийном температурном графике работы теплосети. Разраб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тана методика расчёта для скорости охлаждения внутренней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верхности наружного ограждения и температуры на этой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верхности в заданный момент времени. Определена температура внутреннего воздуха, при которой происходит выпадение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денсата на внутренней поверхности ограждений. Проведён ан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лиз влияния фазовых переходов влаги на темп охлаждения.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разработанной методики и схем автоматиз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ции работы систем теплоснабжения может повысить </w:t>
      </w:r>
      <w:proofErr w:type="spellStart"/>
      <w:r>
        <w:rPr>
          <w:rFonts w:ascii="Times New Roman" w:hAnsi="Times New Roman" w:cs="Times New Roman"/>
        </w:rPr>
        <w:t>энергоэ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фективность</w:t>
      </w:r>
      <w:proofErr w:type="spellEnd"/>
      <w:r>
        <w:rPr>
          <w:rFonts w:ascii="Times New Roman" w:hAnsi="Times New Roman" w:cs="Times New Roman"/>
        </w:rPr>
        <w:t xml:space="preserve"> и способствовать энергосбережению зданий при авариях в тепловой сети.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D34C56">
      <w:pPr>
        <w:ind w:left="567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ТЕПЛОУСТОЙЧИВОСТЬ И ТЕПЛОВОЙ Р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ЖИМ ЗДАНИЙ В ПЕРИОДЫ СРЕЗОК ТЕМП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РАТУРНОГО ГРАФИКА</w:t>
      </w:r>
    </w:p>
    <w:p w:rsidR="00D34C56" w:rsidRPr="00816A81" w:rsidRDefault="00D34C56" w:rsidP="00D34C56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Т.А. Рафальская</w:t>
      </w:r>
      <w:r w:rsidRPr="00816A81"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816A81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816A81">
        <w:rPr>
          <w:rFonts w:ascii="Times New Roman" w:hAnsi="Times New Roman" w:cs="Times New Roman"/>
          <w:sz w:val="18"/>
          <w:szCs w:val="18"/>
        </w:rPr>
        <w:t>. наук, доцент</w:t>
      </w:r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b/>
        </w:rPr>
        <w:t xml:space="preserve">А.О. </w:t>
      </w:r>
      <w:proofErr w:type="spellStart"/>
      <w:r w:rsidRPr="009A349D">
        <w:rPr>
          <w:rFonts w:ascii="Times New Roman" w:hAnsi="Times New Roman" w:cs="Times New Roman"/>
          <w:b/>
        </w:rPr>
        <w:t>Рагинская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sz w:val="18"/>
          <w:szCs w:val="18"/>
        </w:rPr>
        <w:t>магистрант</w:t>
      </w:r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b/>
        </w:rPr>
        <w:t xml:space="preserve">Д.А. </w:t>
      </w:r>
      <w:proofErr w:type="spellStart"/>
      <w:r w:rsidRPr="009A349D">
        <w:rPr>
          <w:rFonts w:ascii="Times New Roman" w:hAnsi="Times New Roman" w:cs="Times New Roman"/>
          <w:b/>
        </w:rPr>
        <w:t>Расенко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sz w:val="18"/>
          <w:szCs w:val="18"/>
        </w:rPr>
        <w:t xml:space="preserve">магистрант </w:t>
      </w:r>
      <w:r w:rsidRPr="00816A8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НГАСУ (Сибстрин)</w:t>
      </w:r>
      <w:r w:rsidRPr="00816A81">
        <w:rPr>
          <w:rFonts w:ascii="Times New Roman" w:hAnsi="Times New Roman" w:cs="Times New Roman"/>
          <w:b/>
        </w:rPr>
        <w:t>, г. Новосибирск)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отопления и горячего водоснабжения зданий в гор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дах </w:t>
      </w:r>
      <w:proofErr w:type="gramStart"/>
      <w:r>
        <w:rPr>
          <w:rFonts w:ascii="Times New Roman" w:hAnsi="Times New Roman" w:cs="Times New Roman"/>
        </w:rPr>
        <w:t>служат системы централизованного теплоснабжения с ра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чётными температурами теплоносителя 150/70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С. В настоящее время на источниках теплоты применяются</w:t>
      </w:r>
      <w:proofErr w:type="gramEnd"/>
      <w:r>
        <w:rPr>
          <w:rFonts w:ascii="Times New Roman" w:hAnsi="Times New Roman" w:cs="Times New Roman"/>
        </w:rPr>
        <w:t xml:space="preserve"> две срезки темпер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турного графика центрального регулирования.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1598D">
        <w:rPr>
          <w:rFonts w:ascii="Times New Roman" w:hAnsi="Times New Roman"/>
        </w:rPr>
        <w:t>Согласно действующим нормативным документам по обеспечению качества горячей воды, необходимо увеличить температуру воды на нужды горячего водоснабжения с целью улучшения её микробиологических характеристик. Для этого была поднята нижняя срезка температурного графика централ</w:t>
      </w:r>
      <w:r w:rsidRPr="0081598D">
        <w:rPr>
          <w:rFonts w:ascii="Times New Roman" w:hAnsi="Times New Roman"/>
        </w:rPr>
        <w:t>ь</w:t>
      </w:r>
      <w:r w:rsidRPr="0081598D">
        <w:rPr>
          <w:rFonts w:ascii="Times New Roman" w:hAnsi="Times New Roman"/>
        </w:rPr>
        <w:t>ного регулирования. В то же время, в связи с невозможностью источников теплоты поддерживать высокотемпературные гр</w:t>
      </w:r>
      <w:r w:rsidRPr="0081598D">
        <w:rPr>
          <w:rFonts w:ascii="Times New Roman" w:hAnsi="Times New Roman"/>
        </w:rPr>
        <w:t>а</w:t>
      </w:r>
      <w:r w:rsidRPr="0081598D">
        <w:rPr>
          <w:rFonts w:ascii="Times New Roman" w:hAnsi="Times New Roman"/>
        </w:rPr>
        <w:t>фики, применяется верхняя срезка температурного графика.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срезок вызывает снижение температуры вну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реннего воздуха в помещениях, и как следствие, снижение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дёжности работы системы </w:t>
      </w:r>
      <w:proofErr w:type="spellStart"/>
      <w:r>
        <w:rPr>
          <w:rFonts w:ascii="Times New Roman" w:hAnsi="Times New Roman"/>
        </w:rPr>
        <w:t>теплообеспечения</w:t>
      </w:r>
      <w:proofErr w:type="spellEnd"/>
      <w:r>
        <w:rPr>
          <w:rFonts w:ascii="Times New Roman" w:hAnsi="Times New Roman"/>
        </w:rPr>
        <w:t xml:space="preserve"> зданий.</w:t>
      </w:r>
    </w:p>
    <w:p w:rsidR="00D34C56" w:rsidRPr="00234423" w:rsidRDefault="00D34C56" w:rsidP="00D34C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4423">
        <w:rPr>
          <w:rFonts w:ascii="Times New Roman" w:hAnsi="Times New Roman"/>
        </w:rPr>
        <w:t>Проведено исследование и решена задача определения температуры внутреннего воздуха помещений с учётом коэ</w:t>
      </w:r>
      <w:r w:rsidRPr="00234423">
        <w:rPr>
          <w:rFonts w:ascii="Times New Roman" w:hAnsi="Times New Roman"/>
        </w:rPr>
        <w:t>ф</w:t>
      </w:r>
      <w:r w:rsidRPr="00234423">
        <w:rPr>
          <w:rFonts w:ascii="Times New Roman" w:hAnsi="Times New Roman"/>
        </w:rPr>
        <w:t>фициентов тепловой аккумуляции для зданий с различными конструкциями наружных ограждений.</w:t>
      </w:r>
      <w:r>
        <w:rPr>
          <w:rFonts w:ascii="Times New Roman" w:hAnsi="Times New Roman"/>
        </w:rPr>
        <w:t xml:space="preserve"> Определены основные параметры, влияющие на теплоустойчивость ограждений в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висимости от климатических условий, величины водопотребл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в системе горячего водоснабжения и температуры воды в теплосети.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D34C56">
      <w:pPr>
        <w:ind w:left="567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ПРИМЕНЕНИЕ ТЕОРИИ ПОТЕНЦИАЛА ВЛАЖНОСТИ ДЛЯ ОЦЕНКИ ВЛАГОЗАЩИ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НЫХ СВОЙСТВ ОГРАЖДАЮЩИХ КОНС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РУКЦИЙ</w:t>
      </w:r>
    </w:p>
    <w:p w:rsidR="00D34C56" w:rsidRPr="00816A81" w:rsidRDefault="00D34C56" w:rsidP="00D34C56">
      <w:pPr>
        <w:ind w:left="56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Т.А. Рафальская</w:t>
      </w:r>
      <w:r w:rsidRPr="00816A81"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816A81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816A81">
        <w:rPr>
          <w:rFonts w:ascii="Times New Roman" w:hAnsi="Times New Roman" w:cs="Times New Roman"/>
          <w:sz w:val="18"/>
          <w:szCs w:val="18"/>
        </w:rPr>
        <w:t>. наук, доцент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Р.Ш. Мансуров</w:t>
      </w:r>
      <w:r w:rsidRPr="00816A81">
        <w:rPr>
          <w:rFonts w:ascii="Times New Roman" w:hAnsi="Times New Roman" w:cs="Times New Roman"/>
        </w:rPr>
        <w:t xml:space="preserve">, </w:t>
      </w:r>
      <w:r w:rsidRPr="00816A8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816A81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816A81">
        <w:rPr>
          <w:rFonts w:ascii="Times New Roman" w:hAnsi="Times New Roman" w:cs="Times New Roman"/>
          <w:sz w:val="18"/>
          <w:szCs w:val="18"/>
        </w:rPr>
        <w:t>. наук, доцент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А.С. </w:t>
      </w:r>
      <w:proofErr w:type="spellStart"/>
      <w:r>
        <w:rPr>
          <w:rFonts w:ascii="Times New Roman" w:hAnsi="Times New Roman" w:cs="Times New Roman"/>
          <w:b/>
        </w:rPr>
        <w:t>Митапов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sz w:val="18"/>
          <w:szCs w:val="18"/>
        </w:rPr>
        <w:t>магистрант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Е.А. </w:t>
      </w:r>
      <w:proofErr w:type="spellStart"/>
      <w:r>
        <w:rPr>
          <w:rFonts w:ascii="Times New Roman" w:hAnsi="Times New Roman" w:cs="Times New Roman"/>
          <w:b/>
        </w:rPr>
        <w:t>Рак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A349D">
        <w:rPr>
          <w:rFonts w:ascii="Times New Roman" w:hAnsi="Times New Roman" w:cs="Times New Roman"/>
          <w:sz w:val="18"/>
          <w:szCs w:val="18"/>
        </w:rPr>
        <w:t xml:space="preserve">магистрант </w:t>
      </w:r>
      <w:r w:rsidRPr="00816A8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НГАСУ (Сибстрин)</w:t>
      </w:r>
      <w:r w:rsidRPr="00816A81">
        <w:rPr>
          <w:rFonts w:ascii="Times New Roman" w:hAnsi="Times New Roman" w:cs="Times New Roman"/>
          <w:b/>
        </w:rPr>
        <w:t>, г. Новосибирск)</w:t>
      </w:r>
      <w:proofErr w:type="gramEnd"/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существует проблема энергетически эффективного проветривания зданий с пластиковыми окнами. Одним из способов решения этой проблемы является примен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рекуператоров – приточно-вытяжных установок, которые выводят из помещения отработанный воздух и одновременно наполняют его свежим. Применение рекуператоров часто связ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 с их обмерзанием в холодный период года, поэтому задачей исследования является не допустить возникновения влажности 100 % в толще наружных стен различной конструкции.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Эксплуатационное влажностное состояние наружных 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раждений зданий подразумевает периодическое изменение вл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госодержания в течение года относительно среднегодового 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чения. В зданиях с постоянным режимом эксплуатации оно 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сколько возрастает в апреле-мае и понижается к осени, зимой значения влажности близки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среднегодовым.</w:t>
      </w:r>
    </w:p>
    <w:p w:rsidR="00D34C56" w:rsidRDefault="00D34C56" w:rsidP="00D34C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Показаны целесообразность и практические преимущес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ва применения потенциала влажности при расчётах </w:t>
      </w:r>
      <w:proofErr w:type="spellStart"/>
      <w:r>
        <w:rPr>
          <w:rFonts w:ascii="Times New Roman" w:hAnsi="Times New Roman" w:cs="Times New Roman"/>
        </w:rPr>
        <w:t>влагопер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носа</w:t>
      </w:r>
      <w:proofErr w:type="spellEnd"/>
      <w:r>
        <w:rPr>
          <w:rFonts w:ascii="Times New Roman" w:hAnsi="Times New Roman" w:cs="Times New Roman"/>
        </w:rPr>
        <w:t xml:space="preserve"> через наружные ограждающие конструкции. Оценка вла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ностного режима ограждающих конструкций на основе теории потенциала влажности позволяет выполнить количественную оценку влажностного состояния материалов в широком диап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зоне влажности, включая область </w:t>
      </w:r>
      <w:proofErr w:type="spellStart"/>
      <w:r>
        <w:rPr>
          <w:rFonts w:ascii="Times New Roman" w:hAnsi="Times New Roman" w:cs="Times New Roman"/>
        </w:rPr>
        <w:t>сверхсорбционного</w:t>
      </w:r>
      <w:proofErr w:type="spellEnd"/>
      <w:r>
        <w:rPr>
          <w:rFonts w:ascii="Times New Roman" w:hAnsi="Times New Roman" w:cs="Times New Roman"/>
        </w:rPr>
        <w:t xml:space="preserve"> увлажн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ния.</w:t>
      </w: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Default="00D34C56" w:rsidP="007D73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4C56" w:rsidRPr="00801338" w:rsidRDefault="00D34C56" w:rsidP="00D34C56">
      <w:pPr>
        <w:spacing w:after="120" w:line="240" w:lineRule="auto"/>
        <w:ind w:firstLine="709"/>
        <w:rPr>
          <w:rFonts w:ascii="Times New Roman" w:hAnsi="Times New Roman"/>
          <w:b/>
          <w:caps/>
        </w:rPr>
      </w:pPr>
      <w:r w:rsidRPr="00801338">
        <w:rPr>
          <w:rFonts w:ascii="Times New Roman" w:hAnsi="Times New Roman"/>
          <w:b/>
          <w:caps/>
        </w:rPr>
        <w:lastRenderedPageBreak/>
        <w:t>Изучение возможности использования термокраски для утепления здания</w:t>
      </w:r>
    </w:p>
    <w:p w:rsidR="00D34C56" w:rsidRPr="00F14A34" w:rsidRDefault="00D34C56" w:rsidP="00D34C56">
      <w:pPr>
        <w:spacing w:after="12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М. С. </w:t>
      </w:r>
      <w:proofErr w:type="spellStart"/>
      <w:r>
        <w:rPr>
          <w:rFonts w:ascii="Times New Roman" w:hAnsi="Times New Roman"/>
          <w:b/>
        </w:rPr>
        <w:t>Клявлин</w:t>
      </w:r>
      <w:proofErr w:type="spellEnd"/>
      <w:r>
        <w:rPr>
          <w:rFonts w:ascii="Times New Roman" w:hAnsi="Times New Roman"/>
          <w:b/>
        </w:rPr>
        <w:t xml:space="preserve">, </w:t>
      </w:r>
      <w:r w:rsidRPr="00801338">
        <w:rPr>
          <w:rFonts w:ascii="Times New Roman" w:hAnsi="Times New Roman"/>
          <w:sz w:val="18"/>
          <w:szCs w:val="18"/>
        </w:rPr>
        <w:t>д-р хим</w:t>
      </w:r>
      <w:proofErr w:type="gramStart"/>
      <w:r w:rsidRPr="00801338">
        <w:rPr>
          <w:rFonts w:ascii="Times New Roman" w:hAnsi="Times New Roman"/>
          <w:sz w:val="18"/>
          <w:szCs w:val="18"/>
        </w:rPr>
        <w:t>.н</w:t>
      </w:r>
      <w:proofErr w:type="gramEnd"/>
      <w:r w:rsidRPr="00801338">
        <w:rPr>
          <w:rFonts w:ascii="Times New Roman" w:hAnsi="Times New Roman"/>
          <w:sz w:val="18"/>
          <w:szCs w:val="18"/>
        </w:rPr>
        <w:t>аук, профессор,</w:t>
      </w:r>
      <w:r>
        <w:rPr>
          <w:rFonts w:ascii="Times New Roman" w:hAnsi="Times New Roman"/>
          <w:b/>
        </w:rPr>
        <w:t xml:space="preserve"> Д. А. </w:t>
      </w:r>
      <w:proofErr w:type="spellStart"/>
      <w:r>
        <w:rPr>
          <w:rFonts w:ascii="Times New Roman" w:hAnsi="Times New Roman"/>
          <w:b/>
        </w:rPr>
        <w:t>Халфина</w:t>
      </w:r>
      <w:proofErr w:type="spellEnd"/>
      <w:r>
        <w:rPr>
          <w:rFonts w:ascii="Times New Roman" w:hAnsi="Times New Roman"/>
          <w:b/>
        </w:rPr>
        <w:t xml:space="preserve">, </w:t>
      </w:r>
      <w:r w:rsidRPr="00801338">
        <w:rPr>
          <w:rFonts w:ascii="Times New Roman" w:hAnsi="Times New Roman"/>
          <w:sz w:val="18"/>
          <w:szCs w:val="18"/>
        </w:rPr>
        <w:t>а</w:t>
      </w:r>
      <w:r w:rsidRPr="00801338">
        <w:rPr>
          <w:rFonts w:ascii="Times New Roman" w:hAnsi="Times New Roman"/>
          <w:sz w:val="18"/>
          <w:szCs w:val="18"/>
        </w:rPr>
        <w:t>с</w:t>
      </w:r>
      <w:r w:rsidRPr="00801338">
        <w:rPr>
          <w:rFonts w:ascii="Times New Roman" w:hAnsi="Times New Roman"/>
          <w:sz w:val="18"/>
          <w:szCs w:val="18"/>
        </w:rPr>
        <w:t>пирант,</w:t>
      </w:r>
      <w:r>
        <w:rPr>
          <w:rFonts w:ascii="Times New Roman" w:hAnsi="Times New Roman"/>
          <w:b/>
        </w:rPr>
        <w:t xml:space="preserve"> А. И. </w:t>
      </w:r>
      <w:proofErr w:type="spellStart"/>
      <w:r>
        <w:rPr>
          <w:rFonts w:ascii="Times New Roman" w:hAnsi="Times New Roman"/>
          <w:b/>
        </w:rPr>
        <w:t>Сакаева</w:t>
      </w:r>
      <w:proofErr w:type="spellEnd"/>
      <w:r>
        <w:rPr>
          <w:rFonts w:ascii="Times New Roman" w:hAnsi="Times New Roman"/>
          <w:b/>
        </w:rPr>
        <w:t xml:space="preserve">, </w:t>
      </w:r>
      <w:r w:rsidRPr="00801338">
        <w:rPr>
          <w:rFonts w:ascii="Times New Roman" w:hAnsi="Times New Roman"/>
          <w:sz w:val="18"/>
          <w:szCs w:val="18"/>
        </w:rPr>
        <w:t>магистрант</w:t>
      </w:r>
      <w:r>
        <w:rPr>
          <w:rFonts w:ascii="Times New Roman" w:hAnsi="Times New Roman"/>
          <w:b/>
        </w:rPr>
        <w:t xml:space="preserve"> (УГНТУ, г. Уфа)</w:t>
      </w:r>
    </w:p>
    <w:p w:rsidR="00D34C56" w:rsidRDefault="00D34C56" w:rsidP="00D34C5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1338">
        <w:rPr>
          <w:rFonts w:ascii="Times New Roman" w:hAnsi="Times New Roman"/>
        </w:rPr>
        <w:t>В настоящей работе рассматривается</w:t>
      </w:r>
      <w:r>
        <w:rPr>
          <w:rFonts w:ascii="Times New Roman" w:hAnsi="Times New Roman"/>
        </w:rPr>
        <w:t xml:space="preserve"> вопрос энергосб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режения зданий за счет использования современных теплоиз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ляционных сверхтонких материалов.</w:t>
      </w:r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</w:t>
      </w:r>
      <w:r w:rsidRPr="00801338">
        <w:rPr>
          <w:rFonts w:ascii="Times New Roman" w:hAnsi="Times New Roman"/>
        </w:rPr>
        <w:t>ъект</w:t>
      </w:r>
      <w:r>
        <w:rPr>
          <w:rFonts w:ascii="Times New Roman" w:hAnsi="Times New Roman"/>
        </w:rPr>
        <w:t xml:space="preserve">ом </w:t>
      </w:r>
      <w:r w:rsidRPr="00801338">
        <w:rPr>
          <w:rFonts w:ascii="Times New Roman" w:hAnsi="Times New Roman"/>
        </w:rPr>
        <w:t>исследования</w:t>
      </w:r>
      <w:r>
        <w:rPr>
          <w:rFonts w:ascii="Times New Roman" w:hAnsi="Times New Roman"/>
        </w:rPr>
        <w:t xml:space="preserve"> выступает </w:t>
      </w:r>
      <w:r w:rsidRPr="00801338">
        <w:rPr>
          <w:rFonts w:ascii="Times New Roman" w:hAnsi="Times New Roman"/>
        </w:rPr>
        <w:t>жидкий керамич</w:t>
      </w:r>
      <w:r w:rsidRPr="00801338">
        <w:rPr>
          <w:rFonts w:ascii="Times New Roman" w:hAnsi="Times New Roman"/>
        </w:rPr>
        <w:t>е</w:t>
      </w:r>
      <w:r w:rsidRPr="00801338">
        <w:rPr>
          <w:rFonts w:ascii="Times New Roman" w:hAnsi="Times New Roman"/>
        </w:rPr>
        <w:t>ский теплоизоляционный материал (</w:t>
      </w:r>
      <w:proofErr w:type="spellStart"/>
      <w:r w:rsidRPr="00801338">
        <w:rPr>
          <w:rFonts w:ascii="Times New Roman" w:hAnsi="Times New Roman"/>
        </w:rPr>
        <w:t>термокраска</w:t>
      </w:r>
      <w:proofErr w:type="spellEnd"/>
      <w:r w:rsidRPr="00801338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качестве пре</w:t>
      </w:r>
      <w:r w:rsidRPr="00801338">
        <w:rPr>
          <w:rFonts w:ascii="Times New Roman" w:hAnsi="Times New Roman"/>
        </w:rPr>
        <w:t>дмет</w:t>
      </w:r>
      <w:r>
        <w:rPr>
          <w:rFonts w:ascii="Times New Roman" w:hAnsi="Times New Roman"/>
        </w:rPr>
        <w:t>а и</w:t>
      </w:r>
      <w:r w:rsidRPr="00801338">
        <w:rPr>
          <w:rFonts w:ascii="Times New Roman" w:hAnsi="Times New Roman"/>
        </w:rPr>
        <w:t>сследования выбран материал «Броня», производства Волгоградского Инновационного Ресурсного Центра, который, согласно техническому каталогу завода-изготовителя имеет т</w:t>
      </w:r>
      <w:r w:rsidRPr="00801338">
        <w:rPr>
          <w:rFonts w:ascii="Times New Roman" w:hAnsi="Times New Roman"/>
        </w:rPr>
        <w:t>е</w:t>
      </w:r>
      <w:r w:rsidRPr="00801338">
        <w:rPr>
          <w:rFonts w:ascii="Times New Roman" w:hAnsi="Times New Roman"/>
        </w:rPr>
        <w:t>плопроводность 0,001 Вт/м∙°С.</w:t>
      </w:r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338">
        <w:rPr>
          <w:rFonts w:ascii="Times New Roman" w:hAnsi="Times New Roman"/>
        </w:rPr>
        <w:t xml:space="preserve">Основным методом исследования является </w:t>
      </w:r>
      <w:proofErr w:type="spellStart"/>
      <w:r w:rsidRPr="00801338">
        <w:rPr>
          <w:rFonts w:ascii="Times New Roman" w:hAnsi="Times New Roman"/>
        </w:rPr>
        <w:t>тепловизио</w:t>
      </w:r>
      <w:r w:rsidRPr="00801338">
        <w:rPr>
          <w:rFonts w:ascii="Times New Roman" w:hAnsi="Times New Roman"/>
        </w:rPr>
        <w:t>н</w:t>
      </w:r>
      <w:r w:rsidRPr="00801338">
        <w:rPr>
          <w:rFonts w:ascii="Times New Roman" w:hAnsi="Times New Roman"/>
        </w:rPr>
        <w:t>ная</w:t>
      </w:r>
      <w:proofErr w:type="spellEnd"/>
      <w:r w:rsidRPr="00801338">
        <w:rPr>
          <w:rFonts w:ascii="Times New Roman" w:hAnsi="Times New Roman"/>
        </w:rPr>
        <w:t xml:space="preserve"> съемка. Материальной базой выступает </w:t>
      </w:r>
      <w:proofErr w:type="spellStart"/>
      <w:r w:rsidRPr="00801338">
        <w:rPr>
          <w:rFonts w:ascii="Times New Roman" w:hAnsi="Times New Roman"/>
        </w:rPr>
        <w:t>тепловизор</w:t>
      </w:r>
      <w:proofErr w:type="spellEnd"/>
      <w:r w:rsidRPr="00801338">
        <w:rPr>
          <w:rFonts w:ascii="Times New Roman" w:hAnsi="Times New Roman"/>
        </w:rPr>
        <w:t xml:space="preserve"> </w:t>
      </w:r>
      <w:r w:rsidRPr="00801338">
        <w:rPr>
          <w:rFonts w:ascii="Times New Roman" w:hAnsi="Times New Roman"/>
          <w:lang w:val="en-US"/>
        </w:rPr>
        <w:t>NEC</w:t>
      </w:r>
      <w:r w:rsidRPr="00801338">
        <w:rPr>
          <w:rFonts w:ascii="Times New Roman" w:hAnsi="Times New Roman"/>
        </w:rPr>
        <w:t xml:space="preserve"> </w:t>
      </w:r>
      <w:r w:rsidRPr="00801338">
        <w:rPr>
          <w:rFonts w:ascii="Times New Roman" w:hAnsi="Times New Roman"/>
          <w:lang w:val="en-US"/>
        </w:rPr>
        <w:t>TH</w:t>
      </w:r>
      <w:r w:rsidRPr="00801338">
        <w:rPr>
          <w:rFonts w:ascii="Times New Roman" w:hAnsi="Times New Roman"/>
        </w:rPr>
        <w:t>-7700.</w:t>
      </w:r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338">
        <w:rPr>
          <w:rFonts w:ascii="Times New Roman" w:hAnsi="Times New Roman"/>
        </w:rPr>
        <w:t xml:space="preserve">Место проведения исследований – </w:t>
      </w:r>
      <w:r>
        <w:rPr>
          <w:rFonts w:ascii="Times New Roman" w:hAnsi="Times New Roman"/>
        </w:rPr>
        <w:t xml:space="preserve">двухэтажное </w:t>
      </w:r>
      <w:r w:rsidRPr="00801338">
        <w:rPr>
          <w:rFonts w:ascii="Times New Roman" w:hAnsi="Times New Roman"/>
        </w:rPr>
        <w:t xml:space="preserve">здание столовой Института </w:t>
      </w:r>
      <w:proofErr w:type="spellStart"/>
      <w:r w:rsidRPr="00801338">
        <w:rPr>
          <w:rFonts w:ascii="Times New Roman" w:hAnsi="Times New Roman"/>
        </w:rPr>
        <w:t>нефтехимпереработки</w:t>
      </w:r>
      <w:proofErr w:type="spellEnd"/>
      <w:r w:rsidRPr="00801338">
        <w:rPr>
          <w:rFonts w:ascii="Times New Roman" w:hAnsi="Times New Roman"/>
        </w:rPr>
        <w:t xml:space="preserve"> РБ, расположенное по адресу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Уфа, ул. Инициативная 12, наружные стены и кро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ля которого были утеплены </w:t>
      </w:r>
      <w:proofErr w:type="spellStart"/>
      <w:r>
        <w:rPr>
          <w:rFonts w:ascii="Times New Roman" w:hAnsi="Times New Roman"/>
        </w:rPr>
        <w:t>термокраской</w:t>
      </w:r>
      <w:proofErr w:type="spellEnd"/>
      <w:r>
        <w:rPr>
          <w:rFonts w:ascii="Times New Roman" w:hAnsi="Times New Roman"/>
        </w:rPr>
        <w:t xml:space="preserve"> «Броня Фасад» в два слоя суммарной толщиной </w:t>
      </w:r>
      <w:r w:rsidRPr="002D0F43">
        <w:rPr>
          <w:rFonts w:ascii="Times New Roman" w:hAnsi="Times New Roman"/>
        </w:rPr>
        <w:t>~</w:t>
      </w:r>
      <w:r>
        <w:rPr>
          <w:rFonts w:ascii="Times New Roman" w:hAnsi="Times New Roman"/>
        </w:rPr>
        <w:t>2 мм.</w:t>
      </w:r>
    </w:p>
    <w:p w:rsidR="00D34C56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Тепловизионная</w:t>
      </w:r>
      <w:proofErr w:type="spellEnd"/>
      <w:r>
        <w:rPr>
          <w:rFonts w:ascii="Times New Roman" w:hAnsi="Times New Roman"/>
        </w:rPr>
        <w:t xml:space="preserve"> с</w:t>
      </w:r>
      <w:r w:rsidRPr="00801338">
        <w:rPr>
          <w:rFonts w:ascii="Times New Roman" w:hAnsi="Times New Roman"/>
        </w:rPr>
        <w:t>ъемка проводилась 14.12.2016 г. при температуре</w:t>
      </w:r>
      <w:r>
        <w:rPr>
          <w:rFonts w:ascii="Times New Roman" w:hAnsi="Times New Roman"/>
        </w:rPr>
        <w:t xml:space="preserve"> наружного воздуха -22..-24 ºС. Температура вну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реннего воздуха в зале столовой при этом составила +21</w:t>
      </w:r>
      <w:r w:rsidRPr="002D0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ºС, температура поверхностей внутренних ограждающих 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ций - +19,2…+20,6</w:t>
      </w:r>
      <w:r w:rsidRPr="002D0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ºС. </w:t>
      </w:r>
      <w:r w:rsidRPr="00801338">
        <w:rPr>
          <w:rFonts w:ascii="Times New Roman" w:hAnsi="Times New Roman"/>
        </w:rPr>
        <w:t xml:space="preserve">Утепление наружных стен и кровли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следуемого </w:t>
      </w:r>
      <w:r w:rsidRPr="00801338">
        <w:rPr>
          <w:rFonts w:ascii="Times New Roman" w:hAnsi="Times New Roman"/>
        </w:rPr>
        <w:t xml:space="preserve">здания </w:t>
      </w:r>
      <w:proofErr w:type="spellStart"/>
      <w:r w:rsidRPr="00801338">
        <w:rPr>
          <w:rFonts w:ascii="Times New Roman" w:hAnsi="Times New Roman"/>
        </w:rPr>
        <w:t>термокраской</w:t>
      </w:r>
      <w:proofErr w:type="spellEnd"/>
      <w:r w:rsidRPr="00801338">
        <w:rPr>
          <w:rFonts w:ascii="Times New Roman" w:hAnsi="Times New Roman"/>
        </w:rPr>
        <w:t xml:space="preserve"> «Броня» </w:t>
      </w:r>
      <w:r>
        <w:rPr>
          <w:rFonts w:ascii="Times New Roman" w:hAnsi="Times New Roman"/>
        </w:rPr>
        <w:t>п</w:t>
      </w:r>
      <w:r w:rsidRPr="00801338">
        <w:rPr>
          <w:rFonts w:ascii="Times New Roman" w:hAnsi="Times New Roman"/>
        </w:rPr>
        <w:t>озволило решить проблему промерзания и образования конденсата</w:t>
      </w:r>
      <w:r>
        <w:rPr>
          <w:rFonts w:ascii="Times New Roman" w:hAnsi="Times New Roman"/>
        </w:rPr>
        <w:t xml:space="preserve">, </w:t>
      </w:r>
      <w:r w:rsidRPr="00801338">
        <w:rPr>
          <w:rFonts w:ascii="Times New Roman" w:hAnsi="Times New Roman"/>
        </w:rPr>
        <w:t>достичь о</w:t>
      </w:r>
      <w:r w:rsidRPr="00801338">
        <w:rPr>
          <w:rFonts w:ascii="Times New Roman" w:hAnsi="Times New Roman"/>
        </w:rPr>
        <w:t>п</w:t>
      </w:r>
      <w:r w:rsidRPr="00801338">
        <w:rPr>
          <w:rFonts w:ascii="Times New Roman" w:hAnsi="Times New Roman"/>
        </w:rPr>
        <w:t>тимальных парам</w:t>
      </w:r>
      <w:r>
        <w:rPr>
          <w:rFonts w:ascii="Times New Roman" w:hAnsi="Times New Roman"/>
        </w:rPr>
        <w:t>етров микроклимата в помещениях, а также снизить эксплуатационные расходы на отопление.</w:t>
      </w:r>
      <w:proofErr w:type="gramEnd"/>
    </w:p>
    <w:p w:rsidR="00D34C56" w:rsidRPr="00801338" w:rsidRDefault="00D34C56" w:rsidP="00D34C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жидких теплоизоляционных покрытий 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жет быть рекомендовано в качестве финишного покрытия огр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ждающих конструкций в рамках нового строительства и реко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струкции зданий и сооружений с целью снижения </w:t>
      </w:r>
      <w:proofErr w:type="spellStart"/>
      <w:r>
        <w:rPr>
          <w:rFonts w:ascii="Times New Roman" w:hAnsi="Times New Roman"/>
        </w:rPr>
        <w:t>теплопотерь</w:t>
      </w:r>
      <w:proofErr w:type="spellEnd"/>
      <w:r>
        <w:rPr>
          <w:rFonts w:ascii="Times New Roman" w:hAnsi="Times New Roman"/>
        </w:rPr>
        <w:t xml:space="preserve"> и достижения эффекта энергосбережения.</w:t>
      </w:r>
    </w:p>
    <w:sectPr w:rsidR="00D34C56" w:rsidRPr="00801338" w:rsidSect="00BD2632">
      <w:pgSz w:w="8391" w:h="11907" w:code="11"/>
      <w:pgMar w:top="1134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15" w:rsidRDefault="00F63C15" w:rsidP="005207F0">
      <w:pPr>
        <w:spacing w:after="0" w:line="240" w:lineRule="auto"/>
      </w:pPr>
      <w:r>
        <w:separator/>
      </w:r>
    </w:p>
  </w:endnote>
  <w:endnote w:type="continuationSeparator" w:id="0">
    <w:p w:rsidR="00F63C15" w:rsidRDefault="00F63C15" w:rsidP="005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15" w:rsidRDefault="00F63C15" w:rsidP="005207F0">
      <w:pPr>
        <w:spacing w:after="0" w:line="240" w:lineRule="auto"/>
      </w:pPr>
      <w:r>
        <w:separator/>
      </w:r>
    </w:p>
  </w:footnote>
  <w:footnote w:type="continuationSeparator" w:id="0">
    <w:p w:rsidR="00F63C15" w:rsidRDefault="00F63C15" w:rsidP="00520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07F0"/>
    <w:rsid w:val="00196480"/>
    <w:rsid w:val="002112CD"/>
    <w:rsid w:val="002B7A11"/>
    <w:rsid w:val="0030048B"/>
    <w:rsid w:val="00312FB3"/>
    <w:rsid w:val="0036779F"/>
    <w:rsid w:val="00376C86"/>
    <w:rsid w:val="003E32FE"/>
    <w:rsid w:val="004A0BAD"/>
    <w:rsid w:val="004D43AC"/>
    <w:rsid w:val="00503796"/>
    <w:rsid w:val="005207F0"/>
    <w:rsid w:val="00581A83"/>
    <w:rsid w:val="00620B8F"/>
    <w:rsid w:val="006B26E0"/>
    <w:rsid w:val="007C7CBF"/>
    <w:rsid w:val="007D7319"/>
    <w:rsid w:val="00816A81"/>
    <w:rsid w:val="008F7C7C"/>
    <w:rsid w:val="00951FF2"/>
    <w:rsid w:val="00985510"/>
    <w:rsid w:val="00BD2632"/>
    <w:rsid w:val="00BF4956"/>
    <w:rsid w:val="00C7536E"/>
    <w:rsid w:val="00CF437E"/>
    <w:rsid w:val="00D34C56"/>
    <w:rsid w:val="00D87965"/>
    <w:rsid w:val="00DE4BA5"/>
    <w:rsid w:val="00E80D28"/>
    <w:rsid w:val="00E87429"/>
    <w:rsid w:val="00EA0A53"/>
    <w:rsid w:val="00ED56BE"/>
    <w:rsid w:val="00F6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7F0"/>
  </w:style>
  <w:style w:type="paragraph" w:styleId="a5">
    <w:name w:val="footer"/>
    <w:basedOn w:val="a"/>
    <w:link w:val="a6"/>
    <w:uiPriority w:val="99"/>
    <w:unhideWhenUsed/>
    <w:rsid w:val="0052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7F0"/>
  </w:style>
  <w:style w:type="paragraph" w:styleId="2">
    <w:name w:val="Body Text Indent 2"/>
    <w:basedOn w:val="a"/>
    <w:link w:val="20"/>
    <w:rsid w:val="004A0B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0B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7F0"/>
  </w:style>
  <w:style w:type="paragraph" w:styleId="a5">
    <w:name w:val="footer"/>
    <w:basedOn w:val="a"/>
    <w:link w:val="a6"/>
    <w:uiPriority w:val="99"/>
    <w:unhideWhenUsed/>
    <w:rsid w:val="0052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7F0"/>
  </w:style>
  <w:style w:type="paragraph" w:styleId="2">
    <w:name w:val="Body Text Indent 2"/>
    <w:basedOn w:val="a"/>
    <w:link w:val="20"/>
    <w:rsid w:val="004A0B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0B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EC15-E23D-4793-B613-6E861853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ALFENOK</dc:creator>
  <cp:lastModifiedBy>work</cp:lastModifiedBy>
  <cp:revision>8</cp:revision>
  <dcterms:created xsi:type="dcterms:W3CDTF">2017-02-06T04:50:00Z</dcterms:created>
  <dcterms:modified xsi:type="dcterms:W3CDTF">2017-03-24T03:49:00Z</dcterms:modified>
</cp:coreProperties>
</file>